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FD04" w14:textId="77777777" w:rsidR="00E84E02" w:rsidRPr="00BE19C1" w:rsidRDefault="00362CAB" w:rsidP="00E84E02">
      <w:pPr>
        <w:ind w:right="-567"/>
      </w:pPr>
      <w:bookmarkStart w:id="0" w:name="_GoBack"/>
      <w:bookmarkEnd w:id="0"/>
      <w:r>
        <w:rPr>
          <w:rFonts w:ascii="Monotype Corsiva" w:hAnsi="Monotype Corsiva"/>
          <w:sz w:val="28"/>
        </w:rPr>
        <w:tab/>
      </w:r>
    </w:p>
    <w:tbl>
      <w:tblPr>
        <w:tblStyle w:val="Grigliatabella"/>
        <w:tblW w:w="10395" w:type="dxa"/>
        <w:tblInd w:w="-297" w:type="dxa"/>
        <w:tblBorders>
          <w:top w:val="single" w:sz="12" w:space="0" w:color="007836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022"/>
        <w:gridCol w:w="2521"/>
        <w:gridCol w:w="1411"/>
        <w:gridCol w:w="76"/>
      </w:tblGrid>
      <w:tr w:rsidR="00E84E02" w:rsidRPr="00F92735" w14:paraId="3473680A" w14:textId="77777777" w:rsidTr="00807E5C">
        <w:trPr>
          <w:gridAfter w:val="1"/>
          <w:wAfter w:w="76" w:type="dxa"/>
          <w:trHeight w:val="1648"/>
        </w:trPr>
        <w:tc>
          <w:tcPr>
            <w:tcW w:w="1365" w:type="dxa"/>
          </w:tcPr>
          <w:p w14:paraId="035069EF" w14:textId="77777777" w:rsidR="00E84E02" w:rsidRPr="002445D1" w:rsidRDefault="00E84E02" w:rsidP="00807E5C">
            <w:pPr>
              <w:pStyle w:val="Corpotes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859A81B" wp14:editId="529301F4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0" t="0" r="0" b="0"/>
                  <wp:wrapTight wrapText="bothSides">
                    <wp:wrapPolygon edited="0">
                      <wp:start x="0" y="0"/>
                      <wp:lineTo x="0" y="20397"/>
                      <wp:lineTo x="20416" y="20397"/>
                      <wp:lineTo x="20416" y="0"/>
                      <wp:lineTo x="0" y="0"/>
                    </wp:wrapPolygon>
                  </wp:wrapTight>
                  <wp:docPr id="1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5725" r="18822" b="30367"/>
                          <a:stretch/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gridSpan w:val="2"/>
          </w:tcPr>
          <w:p w14:paraId="3EFCA362" w14:textId="77777777" w:rsidR="00E84E02" w:rsidRDefault="00E84E02" w:rsidP="00807E5C">
            <w:pPr>
              <w:pStyle w:val="Corpotesto"/>
              <w:ind w:left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</w:pPr>
          </w:p>
          <w:p w14:paraId="7D14AADC" w14:textId="77777777" w:rsidR="00E84E02" w:rsidRDefault="00E84E02" w:rsidP="00807E5C">
            <w:pPr>
              <w:pStyle w:val="Corpotesto"/>
              <w:ind w:left="-290" w:right="-497" w:firstLine="290"/>
              <w:jc w:val="both"/>
              <w:rPr>
                <w:b/>
                <w:sz w:val="20"/>
                <w:szCs w:val="18"/>
                <w:shd w:val="clear" w:color="auto" w:fill="FFFFFF" w:themeFill="background1"/>
              </w:rPr>
            </w:pPr>
          </w:p>
          <w:p w14:paraId="1CEBBCF9" w14:textId="77777777" w:rsidR="00E84E02" w:rsidRPr="000123D9" w:rsidRDefault="00E84E02" w:rsidP="00807E5C">
            <w:pPr>
              <w:pStyle w:val="Corpotesto"/>
              <w:ind w:left="0" w:right="-497" w:firstLine="298"/>
              <w:jc w:val="both"/>
              <w:rPr>
                <w:b/>
                <w:sz w:val="20"/>
                <w:szCs w:val="18"/>
                <w:shd w:val="clear" w:color="auto" w:fill="FFFFFF" w:themeFill="background1"/>
              </w:rPr>
            </w:pPr>
            <w:r w:rsidRPr="00547439">
              <w:rPr>
                <w:b/>
                <w:sz w:val="24"/>
                <w:szCs w:val="18"/>
                <w:shd w:val="clear" w:color="auto" w:fill="FFFFFF" w:themeFill="background1"/>
              </w:rPr>
              <w:t xml:space="preserve">ISTITUTO COMPRENSIVO STATALE </w:t>
            </w:r>
            <w:r w:rsidRPr="00547439">
              <w:rPr>
                <w:b/>
                <w:color w:val="000000" w:themeColor="text1"/>
                <w:sz w:val="24"/>
                <w:szCs w:val="18"/>
                <w:shd w:val="clear" w:color="auto" w:fill="FFFFFF" w:themeFill="background1"/>
              </w:rPr>
              <w:t>SARNO</w:t>
            </w:r>
            <w:r w:rsidRPr="00547439">
              <w:rPr>
                <w:b/>
                <w:color w:val="000000" w:themeColor="text1"/>
                <w:sz w:val="24"/>
                <w:szCs w:val="18"/>
              </w:rPr>
              <w:t xml:space="preserve"> EPISCOPIO</w:t>
            </w:r>
          </w:p>
          <w:p w14:paraId="1ABD6A76" w14:textId="77777777" w:rsidR="00E84E02" w:rsidRPr="00547439" w:rsidRDefault="00E84E02" w:rsidP="00807E5C">
            <w:pPr>
              <w:pStyle w:val="Corpotesto"/>
              <w:ind w:left="0" w:right="-497" w:firstLine="298"/>
              <w:jc w:val="both"/>
              <w:rPr>
                <w:b/>
                <w:szCs w:val="18"/>
                <w:shd w:val="clear" w:color="auto" w:fill="FFFFFF" w:themeFill="background1"/>
              </w:rPr>
            </w:pPr>
            <w:r w:rsidRPr="00547439">
              <w:rPr>
                <w:b/>
                <w:sz w:val="22"/>
                <w:szCs w:val="18"/>
              </w:rPr>
              <w:t xml:space="preserve">Scuola dell’infanzia – 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547439">
              <w:rPr>
                <w:b/>
                <w:sz w:val="22"/>
                <w:szCs w:val="18"/>
              </w:rPr>
              <w:t>Primaria -   Secondaria di primo grado</w:t>
            </w:r>
          </w:p>
          <w:p w14:paraId="6FA9E7B6" w14:textId="77777777" w:rsidR="00E84E02" w:rsidRPr="00547439" w:rsidRDefault="00E84E02" w:rsidP="00807E5C">
            <w:pPr>
              <w:ind w:right="-497" w:firstLine="298"/>
              <w:jc w:val="both"/>
              <w:rPr>
                <w:rFonts w:ascii="Bookman Old Style" w:hAnsi="Bookman Old Style"/>
                <w:sz w:val="20"/>
                <w:szCs w:val="16"/>
              </w:rPr>
            </w:pPr>
            <w:r w:rsidRPr="00547439">
              <w:rPr>
                <w:rFonts w:ascii="Bookman Old Style" w:hAnsi="Bookman Old Style"/>
                <w:sz w:val="21"/>
                <w:szCs w:val="18"/>
                <w:shd w:val="clear" w:color="auto" w:fill="FFFFFF" w:themeFill="background1"/>
              </w:rPr>
              <w:t>Via Angelo Lanzetta, 2 – 84087- Sarno (SA)</w:t>
            </w:r>
            <w:r w:rsidRPr="00547439">
              <w:rPr>
                <w:rFonts w:ascii="Bookman Old Style" w:hAnsi="Bookman Old Style"/>
                <w:sz w:val="20"/>
                <w:szCs w:val="16"/>
              </w:rPr>
              <w:t xml:space="preserve"> Cod. Mecc. SAIC8BX00B</w:t>
            </w:r>
          </w:p>
          <w:p w14:paraId="642B2FD2" w14:textId="77777777" w:rsidR="00E84E02" w:rsidRPr="006372FD" w:rsidRDefault="00E84E02" w:rsidP="00807E5C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r w:rsidRPr="006372FD">
              <w:rPr>
                <w:rFonts w:ascii="Bookman Old Style" w:hAnsi="Bookman Old Style"/>
                <w:sz w:val="21"/>
                <w:szCs w:val="19"/>
              </w:rPr>
              <w:t>Cod.Fiscale: 94079370659 - Tel. 081/943020 - FAX: 081/5137373</w:t>
            </w:r>
          </w:p>
          <w:p w14:paraId="67D66B1F" w14:textId="77777777" w:rsidR="00E84E02" w:rsidRPr="00F92735" w:rsidRDefault="00E84E02" w:rsidP="00807E5C">
            <w:pPr>
              <w:ind w:right="-497"/>
              <w:jc w:val="both"/>
              <w:rPr>
                <w:rFonts w:ascii="Bookman Old Style" w:hAnsi="Bookman Old Style"/>
                <w:w w:val="11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7D86A51" w14:textId="77777777" w:rsidR="00E84E02" w:rsidRPr="00F92735" w:rsidRDefault="00E84E02" w:rsidP="00807E5C">
            <w:pPr>
              <w:pStyle w:val="Corpotesto"/>
              <w:tabs>
                <w:tab w:val="left" w:pos="7149"/>
              </w:tabs>
              <w:ind w:left="179"/>
              <w:rPr>
                <w:rFonts w:ascii="Times New Roman" w:hAnsi="Times New Roman"/>
                <w:b/>
                <w:w w:val="105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CBEC7ED" wp14:editId="6E08CA9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205740</wp:posOffset>
                  </wp:positionV>
                  <wp:extent cx="688340" cy="68643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723" y="20781"/>
                      <wp:lineTo x="20723" y="0"/>
                      <wp:lineTo x="0" y="0"/>
                    </wp:wrapPolygon>
                  </wp:wrapTight>
                  <wp:docPr id="4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4E02" w:rsidRPr="005C424D" w14:paraId="2E7EB912" w14:textId="77777777" w:rsidTr="00807E5C">
        <w:trPr>
          <w:trHeight w:val="390"/>
        </w:trPr>
        <w:tc>
          <w:tcPr>
            <w:tcW w:w="6387" w:type="dxa"/>
            <w:gridSpan w:val="2"/>
          </w:tcPr>
          <w:p w14:paraId="4A6B0D77" w14:textId="77777777" w:rsidR="00E84E02" w:rsidRPr="00547439" w:rsidRDefault="00E84E02" w:rsidP="00807E5C">
            <w:pPr>
              <w:ind w:right="-497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r w:rsidRPr="00D379D3">
              <w:rPr>
                <w:rFonts w:ascii="Bookman Old Style" w:eastAsiaTheme="majorEastAsia" w:hAnsi="Bookman Old Style"/>
                <w:sz w:val="18"/>
                <w:szCs w:val="18"/>
              </w:rPr>
              <w:t>saic8bx00b@istruzione.it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Pec: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</w:rPr>
              <w:t>saic8bx00b@pec.istruzione.i</w:t>
            </w:r>
            <w:r>
              <w:rPr>
                <w:rFonts w:ascii="Bookman Old Style" w:eastAsiaTheme="majorEastAsia" w:hAnsi="Bookman Old Style"/>
                <w:sz w:val="18"/>
                <w:szCs w:val="18"/>
              </w:rPr>
              <w:t>t</w:t>
            </w:r>
          </w:p>
        </w:tc>
        <w:tc>
          <w:tcPr>
            <w:tcW w:w="4008" w:type="dxa"/>
            <w:gridSpan w:val="3"/>
          </w:tcPr>
          <w:p w14:paraId="07F0732A" w14:textId="77777777" w:rsidR="00E84E02" w:rsidRPr="00547439" w:rsidRDefault="00E84E02" w:rsidP="00807E5C">
            <w:pPr>
              <w:ind w:left="174" w:hanging="174"/>
              <w:rPr>
                <w:rFonts w:asciiTheme="minorHAnsi" w:hAnsiTheme="minorHAnsi"/>
                <w:lang w:val="en-US"/>
              </w:rPr>
            </w:pPr>
            <w:r w:rsidRPr="002F67E9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>Sito web</w:t>
            </w:r>
            <w:r w:rsidRPr="00547439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14:paraId="4E8EC4D3" w14:textId="77777777" w:rsidR="00362CAB" w:rsidRPr="00E84E02" w:rsidRDefault="00362CAB" w:rsidP="00E84E02">
      <w:pPr>
        <w:ind w:right="-567"/>
        <w:rPr>
          <w:lang w:val="en-US"/>
        </w:rPr>
      </w:pPr>
    </w:p>
    <w:p w14:paraId="5621B1F6" w14:textId="77777777" w:rsidR="00362CAB" w:rsidRPr="00E84E02" w:rsidRDefault="00362CAB" w:rsidP="00362CAB">
      <w:pPr>
        <w:jc w:val="center"/>
        <w:rPr>
          <w:rFonts w:ascii="Book Antiqua" w:hAnsi="Book Antiqua"/>
          <w:b/>
          <w:bCs/>
          <w:lang w:val="en-US"/>
        </w:rPr>
      </w:pPr>
    </w:p>
    <w:p w14:paraId="65B50601" w14:textId="77777777" w:rsidR="00362CAB" w:rsidRDefault="00362CAB" w:rsidP="00362CAB">
      <w:pPr>
        <w:pStyle w:val="Default"/>
        <w:jc w:val="right"/>
        <w:rPr>
          <w:b/>
          <w:i/>
          <w:iCs/>
          <w:szCs w:val="18"/>
        </w:rPr>
      </w:pPr>
      <w:r>
        <w:rPr>
          <w:b/>
          <w:i/>
          <w:iCs/>
          <w:szCs w:val="18"/>
        </w:rPr>
        <w:t>Allegato n. 1</w:t>
      </w:r>
    </w:p>
    <w:p w14:paraId="6CB433D2" w14:textId="77777777" w:rsidR="00362CAB" w:rsidRDefault="00362CAB" w:rsidP="00362CAB">
      <w:pPr>
        <w:pStyle w:val="Default"/>
        <w:jc w:val="center"/>
        <w:rPr>
          <w:b/>
          <w:i/>
          <w:iCs/>
          <w:szCs w:val="18"/>
        </w:rPr>
      </w:pPr>
    </w:p>
    <w:p w14:paraId="5834E8DD" w14:textId="77777777" w:rsidR="00362CAB" w:rsidRDefault="00362CAB" w:rsidP="00362CAB">
      <w:pPr>
        <w:pStyle w:val="Default"/>
        <w:jc w:val="center"/>
        <w:rPr>
          <w:i/>
          <w:iCs/>
          <w:sz w:val="20"/>
          <w:szCs w:val="20"/>
        </w:rPr>
      </w:pPr>
      <w:r>
        <w:rPr>
          <w:b/>
          <w:i/>
          <w:iCs/>
          <w:szCs w:val="18"/>
        </w:rPr>
        <w:t>MODULO DI PARTECIPAZIONE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Cs w:val="20"/>
        </w:rPr>
        <w:t>ALLA PROCEDURA DI VALORIZZAZIONE DEL MERITO</w:t>
      </w:r>
      <w:r>
        <w:rPr>
          <w:i/>
          <w:iCs/>
          <w:szCs w:val="20"/>
        </w:rPr>
        <w:t xml:space="preserve"> </w:t>
      </w:r>
    </w:p>
    <w:p w14:paraId="00D63D95" w14:textId="77777777" w:rsidR="00362CAB" w:rsidRPr="004B32AD" w:rsidRDefault="00362CAB" w:rsidP="00362CAB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 presentare entro il 1</w:t>
      </w:r>
      <w:r w:rsidR="00E84E02"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 xml:space="preserve"> luglio per l’a.s. 201</w:t>
      </w:r>
      <w:r w:rsidR="00E84E02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/</w:t>
      </w:r>
      <w:r w:rsidR="00E84E02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; NB: riservata solo ai docenti di ruolo (comma 128)</w:t>
      </w:r>
    </w:p>
    <w:p w14:paraId="360521B2" w14:textId="77777777" w:rsidR="00362CAB" w:rsidRDefault="00362CAB" w:rsidP="00362CAB">
      <w:pPr>
        <w:pStyle w:val="Default"/>
        <w:jc w:val="right"/>
        <w:rPr>
          <w:b/>
        </w:rPr>
      </w:pPr>
    </w:p>
    <w:p w14:paraId="7DEA75B7" w14:textId="77777777" w:rsidR="00362CAB" w:rsidRDefault="00362CAB" w:rsidP="00362CAB">
      <w:pPr>
        <w:pStyle w:val="Default"/>
        <w:jc w:val="right"/>
        <w:rPr>
          <w:b/>
        </w:rPr>
      </w:pPr>
      <w:r>
        <w:rPr>
          <w:b/>
        </w:rPr>
        <w:t xml:space="preserve">AL DIRIGENTE SCOLASTICO </w:t>
      </w:r>
    </w:p>
    <w:p w14:paraId="26B2E0CC" w14:textId="77777777" w:rsidR="00362CAB" w:rsidRDefault="00362CAB" w:rsidP="00362CAB">
      <w:pPr>
        <w:pStyle w:val="Default"/>
        <w:jc w:val="right"/>
        <w:rPr>
          <w:b/>
        </w:rPr>
      </w:pPr>
      <w:r>
        <w:rPr>
          <w:b/>
        </w:rPr>
        <w:t xml:space="preserve">PRESIDENTE DEL COMITATO PER LA VALUTAZIONE DEI DOCENTI </w:t>
      </w:r>
    </w:p>
    <w:p w14:paraId="3766BA91" w14:textId="77777777" w:rsidR="00362CAB" w:rsidRDefault="00362CAB" w:rsidP="00362CAB">
      <w:pPr>
        <w:pStyle w:val="Default"/>
        <w:jc w:val="right"/>
        <w:rPr>
          <w:b/>
        </w:rPr>
      </w:pPr>
    </w:p>
    <w:p w14:paraId="7B1018F3" w14:textId="77777777" w:rsidR="00362CAB" w:rsidRDefault="00362CAB" w:rsidP="00362CAB">
      <w:pPr>
        <w:pStyle w:val="Default"/>
        <w:jc w:val="both"/>
        <w:rPr>
          <w:sz w:val="22"/>
          <w:szCs w:val="22"/>
        </w:rPr>
      </w:pPr>
      <w:r>
        <w:rPr>
          <w:b/>
        </w:rPr>
        <w:t xml:space="preserve">OGGETTO: Istanza di partecipazione alla valorizzazione dei docenti e all’accesso al fondo di cui all’art. 1, commi 126, 127, 128 della L.107/2015 </w:t>
      </w:r>
    </w:p>
    <w:p w14:paraId="339A1F09" w14:textId="77777777" w:rsidR="00362CAB" w:rsidRDefault="00362CAB" w:rsidP="00362CAB">
      <w:pPr>
        <w:pStyle w:val="Default"/>
        <w:jc w:val="both"/>
        <w:rPr>
          <w:sz w:val="22"/>
          <w:szCs w:val="22"/>
        </w:rPr>
      </w:pPr>
    </w:p>
    <w:p w14:paraId="3AA56061" w14:textId="77777777" w:rsidR="00362CAB" w:rsidRPr="00362CAB" w:rsidRDefault="00362CAB" w:rsidP="00362CAB">
      <w:pPr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362CAB">
        <w:rPr>
          <w:rFonts w:ascii="Times New Roman" w:eastAsia="Calibri" w:hAnsi="Times New Roman" w:cs="Times New Roman"/>
          <w:color w:val="000000"/>
          <w:lang w:bidi="ar-SA"/>
        </w:rPr>
        <w:t>Io sottoscritta/o___________________ nata/o ________________a______________ il, _______ CF_____________________ docente con incarico a tempo indeterminato in servizio, per il corrente anno scolastico, presso l’</w:t>
      </w:r>
      <w:r w:rsidRPr="00362CAB">
        <w:rPr>
          <w:rFonts w:ascii="Times New Roman" w:eastAsia="Calibri" w:hAnsi="Times New Roman" w:cs="Times New Roman"/>
          <w:b/>
          <w:i/>
          <w:color w:val="000000"/>
          <w:lang w:bidi="ar-SA"/>
        </w:rPr>
        <w:t>Istituto Comprensivo Sarno Episcopio</w:t>
      </w:r>
      <w:r w:rsidRPr="00362CAB">
        <w:rPr>
          <w:rFonts w:ascii="Times New Roman" w:eastAsia="Calibri" w:hAnsi="Times New Roman" w:cs="Times New Roman"/>
          <w:color w:val="000000"/>
          <w:lang w:bidi="ar-SA"/>
        </w:rPr>
        <w:t xml:space="preserve">, presa visione del documento recante i criteri per la valorizzazione dei docenti e l’accesso al fondo di cui all’art. 1, commi 126, 127, 128 della L. 107/2015, consapevole che la sottoscrizione della presente modulo è finalizzato ad acquisire lo status di docente partecipante alla procedura valutativa necessaria per accedere al fondo sopra richiamato, con la presente </w:t>
      </w:r>
    </w:p>
    <w:p w14:paraId="756F4758" w14:textId="77777777" w:rsidR="00362CAB" w:rsidRDefault="00362CAB" w:rsidP="00362CAB">
      <w:pPr>
        <w:pStyle w:val="Default"/>
        <w:jc w:val="center"/>
      </w:pPr>
      <w:r w:rsidRPr="00CB160A">
        <w:rPr>
          <w:b/>
        </w:rPr>
        <w:t>RICHIEDO</w:t>
      </w:r>
      <w:r w:rsidRPr="00ED4F41">
        <w:t xml:space="preserve"> </w:t>
      </w:r>
    </w:p>
    <w:p w14:paraId="49110091" w14:textId="77777777" w:rsidR="00362CAB" w:rsidRPr="00362CAB" w:rsidRDefault="00362CAB" w:rsidP="00362CAB">
      <w:pPr>
        <w:pStyle w:val="Default"/>
        <w:rPr>
          <w:b/>
        </w:rPr>
      </w:pPr>
      <w:r>
        <w:t>per il corrente a.s.,</w:t>
      </w:r>
      <w:r>
        <w:rPr>
          <w:b/>
        </w:rPr>
        <w:t xml:space="preserve"> </w:t>
      </w:r>
      <w:r>
        <w:t xml:space="preserve">l’attribuzione dello status di docente partecipante per la valorizzazione del merito dei docenti e l’accesso al fondo di cui ai commi sopra richiamati: </w:t>
      </w:r>
    </w:p>
    <w:p w14:paraId="2C4F8F6C" w14:textId="77777777" w:rsidR="00362CAB" w:rsidRDefault="00362CAB" w:rsidP="00362CAB">
      <w:pPr>
        <w:pStyle w:val="Default"/>
        <w:jc w:val="both"/>
      </w:pPr>
      <w:r>
        <w:t xml:space="preserve"> Contestualmente dichiaro,</w:t>
      </w:r>
      <w:r w:rsidRPr="00F90BF0">
        <w:t xml:space="preserve"> </w:t>
      </w:r>
      <w:r>
        <w:t xml:space="preserve">ai sensi del DPR 445/2000, consapevole delle responsabilità derivanti da dichiarazioni false o mendaci: </w:t>
      </w:r>
    </w:p>
    <w:p w14:paraId="033DE66C" w14:textId="77777777" w:rsidR="00362CAB" w:rsidRDefault="00362CAB" w:rsidP="00362CAB">
      <w:pPr>
        <w:pStyle w:val="Default"/>
        <w:numPr>
          <w:ilvl w:val="0"/>
          <w:numId w:val="1"/>
        </w:numPr>
        <w:jc w:val="both"/>
      </w:pPr>
      <w:r>
        <w:t xml:space="preserve">di non essere incorso, nei due anni scolastici precedenti né in quello in corso, in sanzioni disciplinari né di aver ricevuto due o più richiami scritti per inadempienze professionali o condotte irriguardose; </w:t>
      </w:r>
    </w:p>
    <w:p w14:paraId="78BD7BF2" w14:textId="77777777" w:rsidR="00362CAB" w:rsidRDefault="00362CAB" w:rsidP="00362CAB">
      <w:pPr>
        <w:pStyle w:val="Default"/>
        <w:numPr>
          <w:ilvl w:val="0"/>
          <w:numId w:val="1"/>
        </w:numPr>
        <w:jc w:val="both"/>
      </w:pPr>
      <w:r>
        <w:t xml:space="preserve">di aver prestato, nell’anno scolastico di riferimento, almeno 180 giorni di servizio; </w:t>
      </w:r>
    </w:p>
    <w:p w14:paraId="1848F465" w14:textId="77777777" w:rsidR="00362CAB" w:rsidRDefault="00362CAB" w:rsidP="00362CAB">
      <w:pPr>
        <w:pStyle w:val="Default"/>
        <w:numPr>
          <w:ilvl w:val="0"/>
          <w:numId w:val="1"/>
        </w:numPr>
        <w:jc w:val="both"/>
      </w:pPr>
      <w:r>
        <w:t>di autorizzare l’istituzione scolastica al trattamento dei miei dati personali per le finalità di cui alla presente istanza.</w:t>
      </w:r>
    </w:p>
    <w:p w14:paraId="41D48C73" w14:textId="77777777" w:rsidR="00362CAB" w:rsidRPr="00362CAB" w:rsidRDefault="00362CAB" w:rsidP="00362CAB">
      <w:pPr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362CAB">
        <w:rPr>
          <w:rFonts w:ascii="Times New Roman" w:eastAsia="Calibri" w:hAnsi="Times New Roman" w:cs="Times New Roman"/>
          <w:color w:val="000000"/>
          <w:lang w:bidi="ar-SA"/>
        </w:rPr>
        <w:t>Mi impegno a fornire la documentazione necessaria e mi sottopongo all’osservazione del Dirigente nel/nei seguente/i ambito/i di valorizzazione. Indico in ciascun ambito le azioni “meritorie” per le quali chiedo di essere valorizzato*.</w:t>
      </w:r>
    </w:p>
    <w:p w14:paraId="121CF5BE" w14:textId="77777777" w:rsidR="00E84E02" w:rsidRDefault="00E84E02" w:rsidP="00362CAB">
      <w:pPr>
        <w:ind w:left="720"/>
        <w:jc w:val="both"/>
      </w:pPr>
    </w:p>
    <w:p w14:paraId="7C0C24F4" w14:textId="77777777" w:rsidR="00E84E02" w:rsidRDefault="00E84E02" w:rsidP="00362CAB">
      <w:pPr>
        <w:ind w:left="720"/>
        <w:jc w:val="both"/>
      </w:pPr>
    </w:p>
    <w:p w14:paraId="78F2A7E9" w14:textId="77777777" w:rsidR="00362CAB" w:rsidRPr="00490894" w:rsidRDefault="00362CAB" w:rsidP="00362CAB">
      <w:pPr>
        <w:ind w:left="720"/>
        <w:jc w:val="both"/>
        <w:rPr>
          <w:rFonts w:ascii="Times New Roman" w:hAnsi="Times New Roman" w:cs="Times New Roman"/>
        </w:rPr>
      </w:pPr>
      <w:r>
        <w:t>*</w:t>
      </w:r>
      <w:r w:rsidRPr="00CB160A">
        <w:rPr>
          <w:i/>
          <w:sz w:val="20"/>
          <w:szCs w:val="20"/>
        </w:rPr>
        <w:t xml:space="preserve">per accedere all’assegnazione del bonus è necessario </w:t>
      </w:r>
      <w:r w:rsidRPr="00CB160A">
        <w:rPr>
          <w:rFonts w:ascii="Times New Roman" w:hAnsi="Times New Roman" w:cs="Times New Roman"/>
          <w:i/>
          <w:sz w:val="20"/>
          <w:szCs w:val="20"/>
        </w:rPr>
        <w:t>riportare un giudizio di conformità al profilo meritorio per almeno 1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CB160A">
        <w:rPr>
          <w:rFonts w:ascii="Times New Roman" w:hAnsi="Times New Roman" w:cs="Times New Roman"/>
          <w:i/>
          <w:sz w:val="20"/>
          <w:szCs w:val="20"/>
        </w:rPr>
        <w:t xml:space="preserve"> azioni,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4F41">
        <w:rPr>
          <w:i/>
          <w:sz w:val="20"/>
          <w:szCs w:val="20"/>
        </w:rPr>
        <w:t>di cui al massimo 5 valutabili nell’area C</w:t>
      </w:r>
      <w:r>
        <w:rPr>
          <w:i/>
          <w:sz w:val="20"/>
          <w:szCs w:val="20"/>
        </w:rPr>
        <w:t>,</w:t>
      </w:r>
      <w:r w:rsidRPr="00CB160A">
        <w:rPr>
          <w:rFonts w:ascii="Times New Roman" w:hAnsi="Times New Roman" w:cs="Times New Roman"/>
          <w:i/>
          <w:sz w:val="20"/>
          <w:szCs w:val="20"/>
        </w:rPr>
        <w:t xml:space="preserve"> che corrispondono ad 1/3 del totale previsto per i sei ambiti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43)</w:t>
      </w:r>
    </w:p>
    <w:p w14:paraId="10209ED7" w14:textId="77777777" w:rsidR="00362CAB" w:rsidRPr="001417FB" w:rsidRDefault="00362CAB" w:rsidP="00362CAB">
      <w:pPr>
        <w:pStyle w:val="Default"/>
        <w:ind w:left="720"/>
        <w:jc w:val="both"/>
      </w:pPr>
      <w:r>
        <w:t xml:space="preserve"> </w:t>
      </w:r>
    </w:p>
    <w:p w14:paraId="4E7A680F" w14:textId="77777777" w:rsidR="00362CAB" w:rsidRDefault="00362CAB" w:rsidP="00362CAB">
      <w:pPr>
        <w:pStyle w:val="Default"/>
        <w:ind w:left="1789"/>
        <w:jc w:val="both"/>
        <w:rPr>
          <w:sz w:val="22"/>
          <w:szCs w:val="22"/>
        </w:rPr>
      </w:pPr>
    </w:p>
    <w:p w14:paraId="48F6EC01" w14:textId="77777777" w:rsidR="00E84E02" w:rsidRDefault="00E84E02" w:rsidP="00362CAB">
      <w:pPr>
        <w:pStyle w:val="Default"/>
        <w:ind w:left="1789"/>
        <w:jc w:val="both"/>
        <w:rPr>
          <w:sz w:val="22"/>
          <w:szCs w:val="22"/>
        </w:rPr>
      </w:pPr>
    </w:p>
    <w:p w14:paraId="43C8B310" w14:textId="77777777" w:rsidR="00E84E02" w:rsidRDefault="00E84E02" w:rsidP="00362CAB">
      <w:pPr>
        <w:pStyle w:val="Default"/>
        <w:ind w:left="1789"/>
        <w:jc w:val="both"/>
        <w:rPr>
          <w:sz w:val="22"/>
          <w:szCs w:val="22"/>
        </w:rPr>
      </w:pPr>
    </w:p>
    <w:p w14:paraId="058A3858" w14:textId="77777777" w:rsidR="00E84E02" w:rsidRDefault="00E84E02" w:rsidP="00362CAB">
      <w:pPr>
        <w:pStyle w:val="Default"/>
        <w:ind w:left="1789"/>
        <w:jc w:val="both"/>
        <w:rPr>
          <w:sz w:val="22"/>
          <w:szCs w:val="22"/>
        </w:rPr>
      </w:pPr>
    </w:p>
    <w:p w14:paraId="22A03F0B" w14:textId="77777777" w:rsidR="00E84E02" w:rsidRDefault="00E84E02" w:rsidP="00362CAB">
      <w:pPr>
        <w:pStyle w:val="Default"/>
        <w:ind w:left="1789"/>
        <w:jc w:val="both"/>
        <w:rPr>
          <w:sz w:val="22"/>
          <w:szCs w:val="22"/>
        </w:rPr>
      </w:pPr>
    </w:p>
    <w:p w14:paraId="789F4FE0" w14:textId="77777777" w:rsidR="00E84E02" w:rsidRPr="00F90BF0" w:rsidRDefault="00E84E02" w:rsidP="00362CAB">
      <w:pPr>
        <w:pStyle w:val="Default"/>
        <w:ind w:left="1789"/>
        <w:jc w:val="both"/>
        <w:rPr>
          <w:sz w:val="22"/>
          <w:szCs w:val="22"/>
        </w:rPr>
      </w:pPr>
    </w:p>
    <w:p w14:paraId="12C83E23" w14:textId="77777777" w:rsidR="00362CAB" w:rsidRPr="00F90BF0" w:rsidRDefault="00362CAB" w:rsidP="00362CAB">
      <w:pPr>
        <w:pStyle w:val="Default"/>
        <w:jc w:val="both"/>
        <w:rPr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782"/>
        <w:gridCol w:w="3039"/>
      </w:tblGrid>
      <w:tr w:rsidR="00362CAB" w14:paraId="727AF659" w14:textId="77777777" w:rsidTr="003A08F9">
        <w:tc>
          <w:tcPr>
            <w:tcW w:w="5000" w:type="pct"/>
            <w:gridSpan w:val="3"/>
            <w:shd w:val="clear" w:color="auto" w:fill="92D050"/>
          </w:tcPr>
          <w:p w14:paraId="27047EA3" w14:textId="77777777" w:rsidR="00362CAB" w:rsidRPr="00EF7401" w:rsidRDefault="00362CAB" w:rsidP="003A08F9">
            <w:r w:rsidRPr="00EF7401">
              <w:rPr>
                <w:rFonts w:ascii="Times New Roman" w:hAnsi="Times New Roman" w:cs="Times New Roman"/>
                <w:b/>
                <w:color w:val="632423"/>
                <w:sz w:val="22"/>
                <w:szCs w:val="22"/>
              </w:rPr>
              <w:t xml:space="preserve"> AREA A : Qualità dell’insegnamento e contributo al miglioramento dell’istituzione scolastica, nonché del successo formativo e scolastico degli studenti</w:t>
            </w:r>
          </w:p>
        </w:tc>
      </w:tr>
      <w:tr w:rsidR="00362CAB" w14:paraId="69D6D08C" w14:textId="77777777" w:rsidTr="003A08F9">
        <w:tc>
          <w:tcPr>
            <w:tcW w:w="1539" w:type="pct"/>
            <w:vMerge w:val="restart"/>
            <w:shd w:val="clear" w:color="auto" w:fill="92D050"/>
            <w:textDirection w:val="btLr"/>
          </w:tcPr>
          <w:p w14:paraId="7249AAF1" w14:textId="77777777" w:rsidR="00362CAB" w:rsidRPr="00EF7401" w:rsidRDefault="00362CAB" w:rsidP="003A08F9">
            <w:pPr>
              <w:ind w:left="113" w:right="113"/>
              <w:jc w:val="center"/>
              <w:rPr>
                <w:b/>
              </w:rPr>
            </w:pPr>
            <w:r w:rsidRPr="00EF7401">
              <w:rPr>
                <w:b/>
                <w:sz w:val="22"/>
                <w:szCs w:val="22"/>
              </w:rPr>
              <w:t>AMBITO A 1</w:t>
            </w:r>
          </w:p>
          <w:p w14:paraId="0F2FCE13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32423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632423"/>
                <w:sz w:val="22"/>
                <w:szCs w:val="22"/>
              </w:rPr>
              <w:t>QUALITÀ DELL’INSEGNAMENTO E CONTRIBUTO AL SUCCESSO FORMATIVO E SCOLASTICO DEGLI STUDENTI</w:t>
            </w:r>
          </w:p>
          <w:p w14:paraId="38015F62" w14:textId="77777777" w:rsidR="00362CAB" w:rsidRPr="00EF7401" w:rsidRDefault="00362CAB" w:rsidP="003A08F9">
            <w:pPr>
              <w:ind w:left="113" w:right="113"/>
              <w:rPr>
                <w:b/>
              </w:rPr>
            </w:pPr>
          </w:p>
        </w:tc>
        <w:tc>
          <w:tcPr>
            <w:tcW w:w="1919" w:type="pct"/>
          </w:tcPr>
          <w:p w14:paraId="27B4FA16" w14:textId="77777777" w:rsidR="00362CAB" w:rsidRPr="00EF7401" w:rsidRDefault="00362CAB" w:rsidP="003A08F9">
            <w:r w:rsidRPr="00EF7401">
              <w:rPr>
                <w:sz w:val="22"/>
                <w:szCs w:val="22"/>
              </w:rPr>
              <w:t>EVIDENZE</w:t>
            </w:r>
          </w:p>
        </w:tc>
        <w:tc>
          <w:tcPr>
            <w:tcW w:w="1542" w:type="pct"/>
          </w:tcPr>
          <w:p w14:paraId="64EADC68" w14:textId="77777777" w:rsidR="00362CAB" w:rsidRDefault="00362CAB" w:rsidP="003A08F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F7401">
              <w:rPr>
                <w:b/>
                <w:bCs/>
                <w:sz w:val="20"/>
                <w:szCs w:val="20"/>
              </w:rPr>
              <w:t>Documentazione, titoli, attestati, incarichi svolti per ogni evidenza</w:t>
            </w:r>
          </w:p>
          <w:p w14:paraId="21166763" w14:textId="77777777" w:rsidR="00362CAB" w:rsidRPr="00EF7401" w:rsidRDefault="00362CAB" w:rsidP="003A08F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4E2116">
              <w:rPr>
                <w:b/>
                <w:bCs/>
                <w:i/>
                <w:sz w:val="20"/>
                <w:szCs w:val="20"/>
              </w:rPr>
              <w:t xml:space="preserve">elencare gli stessi </w:t>
            </w:r>
            <w:r>
              <w:rPr>
                <w:b/>
                <w:bCs/>
                <w:i/>
                <w:sz w:val="20"/>
                <w:szCs w:val="20"/>
              </w:rPr>
              <w:t xml:space="preserve">per ciascuna evidenza </w:t>
            </w:r>
            <w:r w:rsidRPr="004E2116">
              <w:rPr>
                <w:b/>
                <w:bCs/>
                <w:i/>
                <w:sz w:val="20"/>
                <w:szCs w:val="20"/>
              </w:rPr>
              <w:t>nella corrispondente riga ed allegarli all’istanza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EF74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890020" w14:textId="77777777" w:rsidR="00362CAB" w:rsidRPr="00EF7401" w:rsidRDefault="00362CAB" w:rsidP="003A08F9"/>
        </w:tc>
      </w:tr>
      <w:tr w:rsidR="00362CAB" w14:paraId="2FF751E6" w14:textId="77777777" w:rsidTr="003A08F9">
        <w:tc>
          <w:tcPr>
            <w:tcW w:w="1539" w:type="pct"/>
            <w:vMerge/>
            <w:shd w:val="clear" w:color="auto" w:fill="92D050"/>
          </w:tcPr>
          <w:p w14:paraId="710B6DB0" w14:textId="77777777" w:rsidR="00362CAB" w:rsidRPr="00EF7401" w:rsidRDefault="00362CAB" w:rsidP="003A08F9"/>
        </w:tc>
        <w:tc>
          <w:tcPr>
            <w:tcW w:w="1919" w:type="pct"/>
          </w:tcPr>
          <w:p w14:paraId="5E7BE92E" w14:textId="77777777" w:rsidR="00362CAB" w:rsidRPr="00EF7401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risultati ed esiti certificati ed oggettivi, al di sopra della media nazionale, misurati su gruppi di alunni o gruppi classe, alle rilevazioni nazionali (test INVALSI,) – </w:t>
            </w:r>
            <w:r w:rsidRPr="00EF7401">
              <w:rPr>
                <w:rFonts w:eastAsia="Times New Roman"/>
                <w:i/>
              </w:rPr>
              <w:t>a.s. precedente a quello di riferimento</w:t>
            </w:r>
          </w:p>
        </w:tc>
        <w:tc>
          <w:tcPr>
            <w:tcW w:w="1542" w:type="pct"/>
          </w:tcPr>
          <w:p w14:paraId="52AD6772" w14:textId="77777777" w:rsidR="00362CAB" w:rsidRDefault="00362CAB" w:rsidP="00362CAB">
            <w:pPr>
              <w:pStyle w:val="Paragrafoelenco1"/>
              <w:numPr>
                <w:ilvl w:val="0"/>
                <w:numId w:val="13"/>
              </w:numPr>
              <w:ind w:hanging="1745"/>
              <w:jc w:val="both"/>
              <w:rPr>
                <w:rFonts w:eastAsia="Times New Roman"/>
              </w:rPr>
            </w:pPr>
          </w:p>
          <w:p w14:paraId="6166632B" w14:textId="77777777" w:rsidR="00362CAB" w:rsidRPr="00EF7401" w:rsidRDefault="00362CAB" w:rsidP="003A08F9">
            <w:pPr>
              <w:pStyle w:val="Paragrafoelenco1"/>
              <w:ind w:left="1440"/>
              <w:rPr>
                <w:rFonts w:eastAsia="Times New Roman"/>
              </w:rPr>
            </w:pPr>
          </w:p>
        </w:tc>
      </w:tr>
      <w:tr w:rsidR="00362CAB" w14:paraId="341C590C" w14:textId="77777777" w:rsidTr="003A08F9">
        <w:tc>
          <w:tcPr>
            <w:tcW w:w="1539" w:type="pct"/>
            <w:vMerge/>
            <w:shd w:val="clear" w:color="auto" w:fill="92D050"/>
          </w:tcPr>
          <w:p w14:paraId="3E0D9FE6" w14:textId="77777777" w:rsidR="00362CAB" w:rsidRPr="00EF7401" w:rsidRDefault="00362CAB" w:rsidP="003A08F9"/>
        </w:tc>
        <w:tc>
          <w:tcPr>
            <w:tcW w:w="1919" w:type="pct"/>
          </w:tcPr>
          <w:p w14:paraId="2BBC0F00" w14:textId="77777777" w:rsidR="00362CAB" w:rsidRPr="00EF7401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risultati ed esiti certificati ed oggettivi, al di sopra della media, misurati su gruppi di alunni o gruppi classe, alle prove oggettive d’istituto comuni per classi parallele – </w:t>
            </w:r>
            <w:r w:rsidRPr="00EF7401">
              <w:rPr>
                <w:rFonts w:eastAsia="Times New Roman"/>
                <w:i/>
              </w:rPr>
              <w:t>a.s  di riferimento</w:t>
            </w:r>
          </w:p>
        </w:tc>
        <w:tc>
          <w:tcPr>
            <w:tcW w:w="1542" w:type="pct"/>
          </w:tcPr>
          <w:p w14:paraId="689841AC" w14:textId="77777777" w:rsidR="00362CAB" w:rsidRPr="00EF7401" w:rsidRDefault="00362CAB" w:rsidP="00362CAB">
            <w:pPr>
              <w:pStyle w:val="Paragrafoelenco1"/>
              <w:numPr>
                <w:ilvl w:val="0"/>
                <w:numId w:val="13"/>
              </w:numPr>
              <w:ind w:hanging="1745"/>
              <w:rPr>
                <w:rFonts w:eastAsia="Times New Roman"/>
              </w:rPr>
            </w:pPr>
          </w:p>
        </w:tc>
      </w:tr>
      <w:tr w:rsidR="00362CAB" w14:paraId="1CAA7ED3" w14:textId="77777777" w:rsidTr="003A08F9">
        <w:tc>
          <w:tcPr>
            <w:tcW w:w="1539" w:type="pct"/>
            <w:vMerge/>
            <w:shd w:val="clear" w:color="auto" w:fill="92D050"/>
          </w:tcPr>
          <w:p w14:paraId="3E90FAF9" w14:textId="77777777" w:rsidR="00362CAB" w:rsidRPr="00EF7401" w:rsidRDefault="00362CAB" w:rsidP="003A08F9"/>
        </w:tc>
        <w:tc>
          <w:tcPr>
            <w:tcW w:w="1919" w:type="pct"/>
          </w:tcPr>
          <w:p w14:paraId="5AF90596" w14:textId="77777777" w:rsidR="00362CAB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Partecipazione</w:t>
            </w:r>
            <w:r>
              <w:rPr>
                <w:rFonts w:eastAsia="Times New Roman"/>
              </w:rPr>
              <w:t>, nel c. anno scolastico,</w:t>
            </w:r>
            <w:r w:rsidRPr="00EF7401">
              <w:rPr>
                <w:rFonts w:eastAsia="Times New Roman"/>
              </w:rPr>
              <w:t xml:space="preserve"> con alunni e/o classi a percorsi/concorsi/iniziative volti alla VALORIZZAZIONE delle ECCELLENZE (tornei, gare, olimpiadi studentesche, concorsi, progetti nazionali ed europei)</w:t>
            </w:r>
          </w:p>
          <w:p w14:paraId="1E58313F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38660AFD" w14:textId="77777777" w:rsidR="00362CAB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spacing w:after="0" w:line="240" w:lineRule="auto"/>
              <w:ind w:left="747"/>
              <w:rPr>
                <w:rFonts w:eastAsia="Times New Roman"/>
                <w:i/>
              </w:rPr>
            </w:pPr>
            <w:r w:rsidRPr="00D25829">
              <w:rPr>
                <w:rFonts w:eastAsia="Times New Roman"/>
                <w:i/>
              </w:rPr>
              <w:t>in caso di premiazione del lavoro presentato, il valore unitario dell’azione  è raddoppiato</w:t>
            </w:r>
          </w:p>
          <w:p w14:paraId="3DC0623A" w14:textId="77777777" w:rsidR="00362CAB" w:rsidRPr="00CD7F9E" w:rsidRDefault="00362CAB" w:rsidP="003A08F9">
            <w:pPr>
              <w:pStyle w:val="Paragrafoelenco1"/>
              <w:spacing w:after="0" w:line="240" w:lineRule="auto"/>
              <w:rPr>
                <w:rFonts w:eastAsia="Times New Roman"/>
                <w:i/>
              </w:rPr>
            </w:pPr>
          </w:p>
          <w:p w14:paraId="18852E81" w14:textId="77777777" w:rsidR="00362CAB" w:rsidRPr="00EF7401" w:rsidRDefault="00362CAB" w:rsidP="003A08F9"/>
        </w:tc>
        <w:tc>
          <w:tcPr>
            <w:tcW w:w="1542" w:type="pct"/>
          </w:tcPr>
          <w:p w14:paraId="4855BFC3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14:paraId="409C516B" w14:textId="77777777" w:rsidTr="003A08F9">
        <w:tc>
          <w:tcPr>
            <w:tcW w:w="1539" w:type="pct"/>
            <w:vMerge/>
            <w:shd w:val="clear" w:color="auto" w:fill="92D050"/>
          </w:tcPr>
          <w:p w14:paraId="53D0161B" w14:textId="77777777" w:rsidR="00362CAB" w:rsidRPr="00EF7401" w:rsidRDefault="00362CAB" w:rsidP="003A08F9"/>
        </w:tc>
        <w:tc>
          <w:tcPr>
            <w:tcW w:w="1919" w:type="pct"/>
          </w:tcPr>
          <w:p w14:paraId="70ECDF26" w14:textId="77777777" w:rsidR="00362CAB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progettazione didattica ed educativa per conoscenze, abilità e competenze, con previsione, in ogni unità di apprendimento, di obiettivi minimi imprescindibili</w:t>
            </w:r>
          </w:p>
          <w:p w14:paraId="4A39B0BC" w14:textId="77777777" w:rsidR="00362CAB" w:rsidRPr="00CD7F9E" w:rsidRDefault="00362CAB" w:rsidP="003A08F9">
            <w:pPr>
              <w:pStyle w:val="Paragrafoelenco1"/>
              <w:rPr>
                <w:rFonts w:eastAsia="Times New Roman"/>
                <w:i/>
              </w:rPr>
            </w:pPr>
            <w:r w:rsidRPr="00CD7F9E">
              <w:rPr>
                <w:i/>
              </w:rPr>
              <w:lastRenderedPageBreak/>
              <w:t>a.s. di riferimento</w:t>
            </w:r>
          </w:p>
        </w:tc>
        <w:tc>
          <w:tcPr>
            <w:tcW w:w="1542" w:type="pct"/>
          </w:tcPr>
          <w:p w14:paraId="223E06EC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14:paraId="6656E9DA" w14:textId="77777777" w:rsidTr="003A08F9">
        <w:tc>
          <w:tcPr>
            <w:tcW w:w="1539" w:type="pct"/>
            <w:vMerge/>
            <w:shd w:val="clear" w:color="auto" w:fill="92D050"/>
          </w:tcPr>
          <w:p w14:paraId="47EC4CDD" w14:textId="77777777" w:rsidR="00362CAB" w:rsidRPr="00EF7401" w:rsidRDefault="00362CAB" w:rsidP="003A08F9"/>
        </w:tc>
        <w:tc>
          <w:tcPr>
            <w:tcW w:w="1919" w:type="pct"/>
          </w:tcPr>
          <w:p w14:paraId="4F4D8FB4" w14:textId="77777777" w:rsidR="00362CAB" w:rsidRPr="00EF7401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personalizzazione del processo di insegnamento-apprendimento nei confronti di alunni:</w:t>
            </w:r>
          </w:p>
          <w:p w14:paraId="6D8EC8ED" w14:textId="77777777" w:rsidR="00362CAB" w:rsidRPr="00EF7401" w:rsidRDefault="00362CAB" w:rsidP="003A08F9">
            <w:pPr>
              <w:pStyle w:val="Paragrafoelenco1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con BES;</w:t>
            </w:r>
          </w:p>
          <w:p w14:paraId="19BF1274" w14:textId="77777777" w:rsidR="00362CAB" w:rsidRPr="00EF7401" w:rsidRDefault="00362CAB" w:rsidP="003A08F9">
            <w:pPr>
              <w:pStyle w:val="Paragrafoelenco1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con livelli di partenza fortemente disomogenei</w:t>
            </w:r>
          </w:p>
          <w:p w14:paraId="5233A469" w14:textId="77777777" w:rsidR="00362CAB" w:rsidRPr="00EF7401" w:rsidRDefault="00362CAB" w:rsidP="003A08F9">
            <w:pPr>
              <w:pStyle w:val="Paragrafoelenco1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ripetenti e a rischio disagio e dispersione scolastica </w:t>
            </w:r>
          </w:p>
          <w:p w14:paraId="223739CC" w14:textId="77777777" w:rsidR="00362CAB" w:rsidRPr="00EF7401" w:rsidRDefault="00362CAB" w:rsidP="003A08F9">
            <w:pPr>
              <w:pStyle w:val="Paragrafoelenco1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ad elevata diversificazione etnica e linguistica; </w:t>
            </w:r>
          </w:p>
          <w:p w14:paraId="3BB0FEEE" w14:textId="77777777" w:rsidR="00362CAB" w:rsidRPr="00EF7401" w:rsidRDefault="00362CAB" w:rsidP="003A08F9">
            <w:pPr>
              <w:pStyle w:val="Paragrafoelenco1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con contesti familiari critici, molto disagiati, deprivati (minori non accompagnati, minori adottati o in affidamento, minori con famiglie monogenitoriali, ecc.); </w:t>
            </w:r>
          </w:p>
          <w:p w14:paraId="1030D6AB" w14:textId="77777777" w:rsidR="00362CAB" w:rsidRDefault="00362CAB" w:rsidP="003A08F9">
            <w:pPr>
              <w:pStyle w:val="Paragrafoelenco1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con evidenti tendenze trasgressive rispetto alle regole scolastiche e sociali</w:t>
            </w:r>
          </w:p>
          <w:p w14:paraId="3CA8084E" w14:textId="77777777" w:rsidR="00362CAB" w:rsidRDefault="00362CAB" w:rsidP="003A08F9">
            <w:pPr>
              <w:pStyle w:val="Paragrafoelenco1"/>
              <w:rPr>
                <w:i/>
              </w:rPr>
            </w:pPr>
            <w:r w:rsidRPr="00CD7F9E">
              <w:rPr>
                <w:i/>
              </w:rPr>
              <w:t>a.s. di riferimento</w:t>
            </w:r>
          </w:p>
          <w:p w14:paraId="15537C4B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3ED40890" w14:textId="77777777" w:rsidR="00362CAB" w:rsidRPr="00EF7401" w:rsidRDefault="00362CAB" w:rsidP="003A08F9">
            <w:pPr>
              <w:pStyle w:val="Paragrafoelenco1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67594271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1B3FA0D5" w14:textId="77777777" w:rsidTr="003A08F9">
        <w:tc>
          <w:tcPr>
            <w:tcW w:w="1539" w:type="pct"/>
            <w:vMerge/>
            <w:shd w:val="clear" w:color="auto" w:fill="92D050"/>
          </w:tcPr>
          <w:p w14:paraId="2F563340" w14:textId="77777777" w:rsidR="00362CAB" w:rsidRPr="00EF7401" w:rsidRDefault="00362CAB" w:rsidP="003A08F9"/>
        </w:tc>
        <w:tc>
          <w:tcPr>
            <w:tcW w:w="1919" w:type="pct"/>
          </w:tcPr>
          <w:p w14:paraId="18F8FD09" w14:textId="77777777" w:rsidR="00362CAB" w:rsidRPr="0088455D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Realizzazione di percorsi didattici ed educativi curvati su significative innovazioni metodologico-didattiche, favorendo il potenziamento delle competenze disciplinari e di cittadinanza degli alunni ( </w:t>
            </w:r>
            <w:r w:rsidRPr="00EF7401">
              <w:rPr>
                <w:rFonts w:eastAsia="Times New Roman"/>
                <w:i/>
              </w:rPr>
              <w:t>cooperative learning, circle time, problem solving, classe digitale, flipped classroom, coding, robotica, CLIL, digital story telling, approccio  alle STEM, ecc..)</w:t>
            </w:r>
          </w:p>
          <w:p w14:paraId="2310137E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3AC89EB8" w14:textId="77777777" w:rsidR="00362CAB" w:rsidRPr="00CD7F9E" w:rsidRDefault="00362CAB" w:rsidP="003A08F9">
            <w:pPr>
              <w:pStyle w:val="Paragrafoelenco1"/>
              <w:rPr>
                <w:rFonts w:eastAsia="Times New Roman"/>
                <w:i/>
              </w:rPr>
            </w:pPr>
            <w:r w:rsidRPr="00CD7F9E">
              <w:rPr>
                <w:i/>
              </w:rPr>
              <w:t>a.s. di riferimento</w:t>
            </w:r>
          </w:p>
        </w:tc>
        <w:tc>
          <w:tcPr>
            <w:tcW w:w="1542" w:type="pct"/>
          </w:tcPr>
          <w:p w14:paraId="3D7DB96F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4B7023E1" w14:textId="77777777" w:rsidTr="003A08F9">
        <w:tc>
          <w:tcPr>
            <w:tcW w:w="1539" w:type="pct"/>
            <w:vMerge/>
            <w:shd w:val="clear" w:color="auto" w:fill="92D050"/>
          </w:tcPr>
          <w:p w14:paraId="7309C61F" w14:textId="77777777" w:rsidR="00362CAB" w:rsidRPr="00EF7401" w:rsidRDefault="00362CAB" w:rsidP="003A08F9"/>
        </w:tc>
        <w:tc>
          <w:tcPr>
            <w:tcW w:w="1919" w:type="pct"/>
          </w:tcPr>
          <w:p w14:paraId="59027CAF" w14:textId="77777777" w:rsidR="00362CAB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utilizzo funzionale di ambienti didattici </w:t>
            </w:r>
            <w:r w:rsidRPr="00EF7401">
              <w:rPr>
                <w:rFonts w:eastAsia="Times New Roman"/>
              </w:rPr>
              <w:lastRenderedPageBreak/>
              <w:t>alternativi (laboratori, palestre) e/o realizza attività laboratoriali in modalità BYOD</w:t>
            </w:r>
          </w:p>
          <w:p w14:paraId="4F76354B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04E7516C" w14:textId="77777777" w:rsidR="00362CAB" w:rsidRPr="00EF7401" w:rsidRDefault="00362CAB" w:rsidP="003A08F9">
            <w:pPr>
              <w:pStyle w:val="Paragrafoelenco1"/>
              <w:rPr>
                <w:rFonts w:eastAsia="Times New Roman"/>
              </w:rPr>
            </w:pPr>
            <w:r w:rsidRPr="00CD7F9E">
              <w:rPr>
                <w:i/>
              </w:rPr>
              <w:t>a.s. di riferimento</w:t>
            </w:r>
          </w:p>
        </w:tc>
        <w:tc>
          <w:tcPr>
            <w:tcW w:w="1542" w:type="pct"/>
          </w:tcPr>
          <w:p w14:paraId="392B412D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0735D642" w14:textId="77777777" w:rsidTr="003A08F9">
        <w:tc>
          <w:tcPr>
            <w:tcW w:w="1539" w:type="pct"/>
            <w:vMerge/>
            <w:shd w:val="clear" w:color="auto" w:fill="92D050"/>
          </w:tcPr>
          <w:p w14:paraId="281D41FC" w14:textId="77777777" w:rsidR="00362CAB" w:rsidRPr="00EF7401" w:rsidRDefault="00362CAB" w:rsidP="003A08F9"/>
        </w:tc>
        <w:tc>
          <w:tcPr>
            <w:tcW w:w="1919" w:type="pct"/>
          </w:tcPr>
          <w:p w14:paraId="057932D2" w14:textId="77777777" w:rsidR="00362CAB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realizzazione, in collaborazione con altri docenti della classe,  di unità di apprendimento interdisciplinari</w:t>
            </w:r>
          </w:p>
          <w:p w14:paraId="159F66B4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1F33B4A6" w14:textId="77777777" w:rsidR="00362CAB" w:rsidRPr="00EF7401" w:rsidRDefault="00362CAB" w:rsidP="003A08F9">
            <w:pPr>
              <w:pStyle w:val="Paragrafoelenco1"/>
              <w:rPr>
                <w:rFonts w:eastAsia="Times New Roman"/>
              </w:rPr>
            </w:pPr>
            <w:r w:rsidRPr="00CD7F9E">
              <w:rPr>
                <w:i/>
              </w:rPr>
              <w:t>a.s. di riferimento</w:t>
            </w:r>
          </w:p>
        </w:tc>
        <w:tc>
          <w:tcPr>
            <w:tcW w:w="1542" w:type="pct"/>
          </w:tcPr>
          <w:p w14:paraId="1DA6130F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264E18D3" w14:textId="77777777" w:rsidTr="003A08F9">
        <w:tc>
          <w:tcPr>
            <w:tcW w:w="1539" w:type="pct"/>
            <w:vMerge w:val="restart"/>
            <w:shd w:val="clear" w:color="auto" w:fill="92D050"/>
          </w:tcPr>
          <w:p w14:paraId="3769511B" w14:textId="77777777" w:rsidR="00362CAB" w:rsidRPr="00EF7401" w:rsidRDefault="00362CAB" w:rsidP="003A08F9">
            <w:pPr>
              <w:jc w:val="center"/>
            </w:pPr>
          </w:p>
        </w:tc>
        <w:tc>
          <w:tcPr>
            <w:tcW w:w="1919" w:type="pct"/>
          </w:tcPr>
          <w:p w14:paraId="5E595C50" w14:textId="77777777" w:rsidR="00362CAB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Uso di strumenti diversificati nell' osservazione e nella valutazione (anche assegnando compiti secondo i livelli di competenza degli studenti, compiti di realtà, diario di bordo, rubriche valutative) e coinvolgimento  degli studenti nella riflessione sul proprio rendimento </w:t>
            </w:r>
            <w:r w:rsidRPr="00EF7401">
              <w:rPr>
                <w:rFonts w:eastAsia="Times New Roman"/>
                <w:i/>
              </w:rPr>
              <w:t>(impostazione di una didattica metacognitiva, autobiografia narrativa, portfolio dello studente, bilancio delle competenze</w:t>
            </w:r>
            <w:r w:rsidRPr="00EF7401">
              <w:rPr>
                <w:rFonts w:eastAsia="Times New Roman"/>
              </w:rPr>
              <w:t>)</w:t>
            </w:r>
          </w:p>
          <w:p w14:paraId="25374B4C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55505B1B" w14:textId="77777777" w:rsidR="00362CAB" w:rsidRPr="00CD7F9E" w:rsidRDefault="00362CAB" w:rsidP="003A08F9">
            <w:pPr>
              <w:pStyle w:val="Paragrafoelenco1"/>
              <w:rPr>
                <w:rFonts w:eastAsia="Times New Roman"/>
                <w:i/>
              </w:rPr>
            </w:pPr>
            <w:r w:rsidRPr="00CD7F9E">
              <w:rPr>
                <w:i/>
              </w:rPr>
              <w:t>a.s. di riferimento</w:t>
            </w:r>
            <w:r w:rsidRPr="00CD7F9E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542" w:type="pct"/>
          </w:tcPr>
          <w:p w14:paraId="06C3F301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56299CB7" w14:textId="77777777" w:rsidTr="003A08F9">
        <w:tc>
          <w:tcPr>
            <w:tcW w:w="1539" w:type="pct"/>
            <w:vMerge/>
            <w:shd w:val="clear" w:color="auto" w:fill="92D050"/>
          </w:tcPr>
          <w:p w14:paraId="1D1B179E" w14:textId="77777777" w:rsidR="00362CAB" w:rsidRPr="00EF7401" w:rsidRDefault="00362CAB" w:rsidP="003A08F9"/>
        </w:tc>
        <w:tc>
          <w:tcPr>
            <w:tcW w:w="1919" w:type="pct"/>
          </w:tcPr>
          <w:p w14:paraId="3365CE62" w14:textId="77777777" w:rsidR="00362CAB" w:rsidRDefault="00362CAB" w:rsidP="003A08F9">
            <w:pPr>
              <w:pStyle w:val="Paragrafoelenco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Progettazione, realizzazione e documentazione di attività formative per alunni con agenzie educative , enti locali e associazioni culturali del territorio</w:t>
            </w:r>
          </w:p>
          <w:p w14:paraId="63AB521A" w14:textId="77777777" w:rsidR="00362CAB" w:rsidRPr="0088455D" w:rsidRDefault="00362CAB" w:rsidP="003A08F9">
            <w:pPr>
              <w:pStyle w:val="Paragrafoelenco1"/>
              <w:numPr>
                <w:ilvl w:val="1"/>
                <w:numId w:val="4"/>
              </w:numPr>
              <w:tabs>
                <w:tab w:val="clear" w:pos="1800"/>
                <w:tab w:val="num" w:pos="927"/>
              </w:tabs>
              <w:ind w:left="747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3E799ABE" w14:textId="77777777" w:rsidR="00362CAB" w:rsidRPr="00EF7401" w:rsidRDefault="00362CAB" w:rsidP="003A08F9">
            <w:pPr>
              <w:pStyle w:val="Paragrafoelenco1"/>
              <w:rPr>
                <w:rFonts w:eastAsia="Times New Roman"/>
              </w:rPr>
            </w:pPr>
            <w:r w:rsidRPr="00CD7F9E">
              <w:rPr>
                <w:i/>
              </w:rPr>
              <w:lastRenderedPageBreak/>
              <w:t>a.s. di riferimento</w:t>
            </w:r>
          </w:p>
        </w:tc>
        <w:tc>
          <w:tcPr>
            <w:tcW w:w="1542" w:type="pct"/>
          </w:tcPr>
          <w:p w14:paraId="5A32490F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0412DFD5" w14:textId="77777777" w:rsidTr="003A08F9">
        <w:tc>
          <w:tcPr>
            <w:tcW w:w="1539" w:type="pct"/>
            <w:vMerge w:val="restart"/>
            <w:shd w:val="clear" w:color="auto" w:fill="92D050"/>
            <w:textDirection w:val="btLr"/>
          </w:tcPr>
          <w:p w14:paraId="156DF146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632423"/>
              </w:rPr>
            </w:pPr>
            <w:r w:rsidRPr="00EF7401">
              <w:rPr>
                <w:rFonts w:ascii="Times New Roman" w:hAnsi="Times New Roman" w:cs="Times New Roman"/>
                <w:b/>
                <w:color w:val="632423"/>
                <w:sz w:val="22"/>
                <w:szCs w:val="22"/>
              </w:rPr>
              <w:lastRenderedPageBreak/>
              <w:t>AMBITO A2</w:t>
            </w:r>
          </w:p>
          <w:p w14:paraId="35CDC746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632423"/>
              </w:rPr>
            </w:pPr>
          </w:p>
          <w:p w14:paraId="32628ECA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632423"/>
                <w:sz w:val="22"/>
                <w:szCs w:val="22"/>
              </w:rPr>
              <w:t>CONTRIBUTO AL MIGLIORAMENTO DELL’ISTITUZIONE SCOLASTI</w:t>
            </w:r>
            <w:r w:rsidRPr="00EF740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</w:t>
            </w:r>
          </w:p>
          <w:p w14:paraId="0A0CA45E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220A5A7B" w14:textId="77777777" w:rsidR="00362CAB" w:rsidRPr="0088455D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Progettazione/realizzazione iniziative/attività di sviluppo e potenziamento della continuità verticale tra ordini di scuole</w:t>
            </w:r>
          </w:p>
          <w:p w14:paraId="023DDA3C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19E9D018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39E0E736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2AC8A36A" w14:textId="77777777" w:rsidTr="003A08F9">
        <w:tc>
          <w:tcPr>
            <w:tcW w:w="1539" w:type="pct"/>
            <w:vMerge/>
            <w:shd w:val="clear" w:color="auto" w:fill="92D050"/>
          </w:tcPr>
          <w:p w14:paraId="6321A05B" w14:textId="77777777" w:rsidR="00362CAB" w:rsidRPr="00EF7401" w:rsidRDefault="00362CAB" w:rsidP="003A08F9"/>
        </w:tc>
        <w:tc>
          <w:tcPr>
            <w:tcW w:w="1919" w:type="pct"/>
          </w:tcPr>
          <w:p w14:paraId="1C11A2D2" w14:textId="77777777" w:rsidR="00362CAB" w:rsidRPr="0088455D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Partecipazione a visite guidate e a viaggi di istruzione</w:t>
            </w:r>
          </w:p>
          <w:p w14:paraId="6BA00B02" w14:textId="77777777" w:rsidR="00362CAB" w:rsidRPr="00925985" w:rsidRDefault="00362CAB" w:rsidP="00362CAB">
            <w:pPr>
              <w:pStyle w:val="Paragrafoelenco1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*</w:t>
            </w:r>
            <w:r w:rsidRPr="00B6198C">
              <w:rPr>
                <w:rFonts w:ascii="Times New Roman" w:eastAsia="Times New Roman" w:hAnsi="Times New Roman"/>
                <w:i/>
                <w:sz w:val="24"/>
                <w:szCs w:val="24"/>
              </w:rPr>
              <w:t>Per la partecipazione a visite guidate che si svolgono nei giorni coincidenti con la sospensione delle attività didattiche e/o che si protraggono oltre le ore 16.30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e/o che eccedono l’orario di </w:t>
            </w:r>
            <w:r w:rsidRPr="00925985">
              <w:rPr>
                <w:rFonts w:ascii="Times New Roman" w:eastAsia="Times New Roman" w:hAnsi="Times New Roman"/>
                <w:sz w:val="24"/>
                <w:szCs w:val="24"/>
              </w:rPr>
              <w:t>servi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zio giornaliero o </w:t>
            </w:r>
            <w:r w:rsidRPr="00925985">
              <w:rPr>
                <w:rFonts w:ascii="Times New Roman" w:eastAsia="Times New Roman" w:hAnsi="Times New Roman"/>
                <w:i/>
                <w:sz w:val="24"/>
                <w:szCs w:val="24"/>
              </w:rPr>
              <w:t>settimanale del docente di almeno 2 ore, il valore unitario dell’azione  è raddoppiato</w:t>
            </w:r>
          </w:p>
          <w:p w14:paraId="75D338D2" w14:textId="77777777" w:rsidR="00362CAB" w:rsidRPr="00D25829" w:rsidRDefault="00362CAB" w:rsidP="00362CAB">
            <w:pPr>
              <w:pStyle w:val="Paragrafoelenco10"/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37BC1C" w14:textId="77777777" w:rsidR="00362CAB" w:rsidRPr="00EF7401" w:rsidRDefault="00362CAB" w:rsidP="00362CAB">
            <w:pPr>
              <w:pStyle w:val="Paragrafoelenco1"/>
              <w:ind w:left="1080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4C3866B2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7238B794" w14:textId="77777777" w:rsidTr="003A08F9">
        <w:tc>
          <w:tcPr>
            <w:tcW w:w="1539" w:type="pct"/>
            <w:vMerge/>
            <w:shd w:val="clear" w:color="auto" w:fill="92D050"/>
          </w:tcPr>
          <w:p w14:paraId="6E31F0CC" w14:textId="77777777" w:rsidR="00362CAB" w:rsidRPr="00EF7401" w:rsidRDefault="00362CAB" w:rsidP="003A08F9"/>
        </w:tc>
        <w:tc>
          <w:tcPr>
            <w:tcW w:w="1919" w:type="pct"/>
          </w:tcPr>
          <w:p w14:paraId="0CEFB368" w14:textId="77777777" w:rsidR="00362CAB" w:rsidRPr="0088455D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Partecipazione/promozione di manifestazioni, convegni, iniziative con il coinvolgimento degli alunni organizzate e documentate (open day, convegni, in coerenza con il PTOF, collaborazioni con l’università,</w:t>
            </w:r>
          </w:p>
          <w:p w14:paraId="62C24278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517CDD72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3E482ED0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5DA294CB" w14:textId="77777777" w:rsidTr="003A08F9">
        <w:tc>
          <w:tcPr>
            <w:tcW w:w="1539" w:type="pct"/>
            <w:vMerge/>
            <w:shd w:val="clear" w:color="auto" w:fill="92D050"/>
          </w:tcPr>
          <w:p w14:paraId="04E796B0" w14:textId="77777777" w:rsidR="00362CAB" w:rsidRPr="00EF7401" w:rsidRDefault="00362CAB" w:rsidP="003A08F9"/>
        </w:tc>
        <w:tc>
          <w:tcPr>
            <w:tcW w:w="1919" w:type="pct"/>
          </w:tcPr>
          <w:p w14:paraId="438CA365" w14:textId="77777777" w:rsidR="00362CAB" w:rsidRPr="0088455D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/>
              </w:rPr>
              <w:t>partecipazione attiva degli alunni a manifestazioni, convegni,  eventi,  rappresentazioni teatrali… che prevedono la preparazione di attività da parte degli alunni e un’ adeguata progett</w:t>
            </w:r>
            <w:r>
              <w:rPr>
                <w:rFonts w:eastAsia="Times New Roman"/>
              </w:rPr>
              <w:t>azione da parte dell’insegnante</w:t>
            </w:r>
          </w:p>
          <w:p w14:paraId="05654225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18A740DD" w14:textId="77777777" w:rsidR="00362CAB" w:rsidRPr="00EF7401" w:rsidRDefault="00362CAB" w:rsidP="003A08F9"/>
        </w:tc>
        <w:tc>
          <w:tcPr>
            <w:tcW w:w="1542" w:type="pct"/>
          </w:tcPr>
          <w:p w14:paraId="63701355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5C65FEC9" w14:textId="77777777" w:rsidTr="003A08F9">
        <w:tc>
          <w:tcPr>
            <w:tcW w:w="1539" w:type="pct"/>
            <w:vMerge/>
            <w:shd w:val="clear" w:color="auto" w:fill="92D050"/>
          </w:tcPr>
          <w:p w14:paraId="413325AF" w14:textId="77777777" w:rsidR="00362CAB" w:rsidRPr="00EF7401" w:rsidRDefault="00362CAB" w:rsidP="003A08F9"/>
        </w:tc>
        <w:tc>
          <w:tcPr>
            <w:tcW w:w="1919" w:type="pct"/>
          </w:tcPr>
          <w:p w14:paraId="623980AA" w14:textId="77777777" w:rsidR="00362CAB" w:rsidRPr="0088455D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Contributo alla funzionalità del servizio offrendo la disponibilità a rimodulare il proprio orario settimanale in base alle necessità dell’istituzione scolastica (es. sostituzione colleghi assenti, rappresentanza della scuola in sedi istituzionali</w:t>
            </w:r>
          </w:p>
          <w:p w14:paraId="5309EEA5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3F151791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2735F789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7BD3D601" w14:textId="77777777" w:rsidTr="003A08F9">
        <w:tc>
          <w:tcPr>
            <w:tcW w:w="1539" w:type="pct"/>
            <w:vMerge/>
            <w:shd w:val="clear" w:color="auto" w:fill="92D050"/>
          </w:tcPr>
          <w:p w14:paraId="4FEC51D1" w14:textId="77777777" w:rsidR="00362CAB" w:rsidRPr="00EF7401" w:rsidRDefault="00362CAB" w:rsidP="003A08F9"/>
        </w:tc>
        <w:tc>
          <w:tcPr>
            <w:tcW w:w="1919" w:type="pct"/>
          </w:tcPr>
          <w:p w14:paraId="380B8EE0" w14:textId="77777777" w:rsidR="00362CAB" w:rsidRPr="00EF7401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Partecipazione come membro ai seguenti gruppi di lavoro, contribuendo efficacemente al miglioramento dell’istituzione scolastica e producendo e/o diffondendo materiale di studio e/o schede operative: GLI, NIV, INDEX TEAM</w:t>
            </w:r>
            <w:r>
              <w:rPr>
                <w:rFonts w:eastAsia="Times New Roman" w:cs="Calibri"/>
                <w:color w:val="000000"/>
              </w:rPr>
              <w:t>, Gruppo di lavoro CONTINUITA’ e ORIENTAMENTO</w:t>
            </w:r>
          </w:p>
          <w:p w14:paraId="2E74F9F3" w14:textId="77777777" w:rsidR="00362CAB" w:rsidRPr="00EF7401" w:rsidRDefault="00362CAB" w:rsidP="003A08F9">
            <w:pPr>
              <w:pStyle w:val="Paragrafoelenco1"/>
              <w:rPr>
                <w:rFonts w:eastAsia="Times New Roman" w:cs="Calibri"/>
                <w:color w:val="000000"/>
              </w:rPr>
            </w:pPr>
          </w:p>
          <w:p w14:paraId="58A59932" w14:textId="77777777" w:rsidR="00362CAB" w:rsidRPr="00EF7401" w:rsidRDefault="00362CAB" w:rsidP="003A08F9"/>
        </w:tc>
        <w:tc>
          <w:tcPr>
            <w:tcW w:w="1542" w:type="pct"/>
          </w:tcPr>
          <w:p w14:paraId="63F2FCA9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1DDB15D7" w14:textId="77777777" w:rsidTr="003A08F9">
        <w:tc>
          <w:tcPr>
            <w:tcW w:w="1539" w:type="pct"/>
            <w:vMerge/>
            <w:shd w:val="clear" w:color="auto" w:fill="92D050"/>
          </w:tcPr>
          <w:p w14:paraId="08C5D2D0" w14:textId="77777777" w:rsidR="00362CAB" w:rsidRPr="00EF7401" w:rsidRDefault="00362CAB" w:rsidP="003A08F9"/>
        </w:tc>
        <w:tc>
          <w:tcPr>
            <w:tcW w:w="1919" w:type="pct"/>
          </w:tcPr>
          <w:p w14:paraId="28351F26" w14:textId="77777777" w:rsidR="00362CAB" w:rsidRPr="00EF7401" w:rsidRDefault="00362CAB" w:rsidP="003A08F9">
            <w:pPr>
              <w:pStyle w:val="Paragrafoelenco1"/>
              <w:numPr>
                <w:ilvl w:val="0"/>
                <w:numId w:val="6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 xml:space="preserve">Cura della comunicazione interna ed esterna attraverso: </w:t>
            </w:r>
          </w:p>
          <w:p w14:paraId="18F8C761" w14:textId="77777777" w:rsidR="00362CAB" w:rsidRPr="00EF7401" w:rsidRDefault="00362CAB" w:rsidP="003A08F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l’aggiornamento costante del sito web</w:t>
            </w:r>
          </w:p>
          <w:p w14:paraId="1B058E29" w14:textId="77777777" w:rsidR="00362CAB" w:rsidRPr="00EF7401" w:rsidRDefault="00362CAB" w:rsidP="003A08F9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>La predisposizione di strumenti di rilevazione della percezione  interna ed esterna (</w:t>
            </w:r>
            <w:r w:rsidRPr="00EF7401">
              <w:rPr>
                <w:rFonts w:eastAsia="Times New Roman"/>
                <w:i/>
              </w:rPr>
              <w:t>questionari di customer satisfaction</w:t>
            </w:r>
            <w:r w:rsidRPr="00EF7401">
              <w:rPr>
                <w:rFonts w:eastAsia="Times New Roman"/>
              </w:rPr>
              <w:t>)</w:t>
            </w:r>
          </w:p>
          <w:p w14:paraId="3F2B7E08" w14:textId="77777777" w:rsidR="00362CAB" w:rsidRPr="00EF7401" w:rsidRDefault="00362CAB" w:rsidP="003A08F9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1026"/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t xml:space="preserve">La gestione di flussi comunicativi efficaci e produttivi con colleghi, famiglie e portatori di interesse esterni (associazioni culturali e sportive, enti locali, agenzie educative del territorio) </w:t>
            </w:r>
          </w:p>
          <w:p w14:paraId="028EC929" w14:textId="77777777" w:rsidR="00362CAB" w:rsidRPr="00EF7401" w:rsidRDefault="00362CAB" w:rsidP="003A08F9"/>
        </w:tc>
        <w:tc>
          <w:tcPr>
            <w:tcW w:w="1542" w:type="pct"/>
          </w:tcPr>
          <w:p w14:paraId="3AC7CB9D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4D7EF040" w14:textId="77777777" w:rsidTr="003A08F9">
        <w:tc>
          <w:tcPr>
            <w:tcW w:w="1539" w:type="pct"/>
            <w:shd w:val="clear" w:color="auto" w:fill="92D050"/>
          </w:tcPr>
          <w:p w14:paraId="78E18E60" w14:textId="77777777" w:rsidR="00362CAB" w:rsidRPr="00EF7401" w:rsidRDefault="00362CAB" w:rsidP="003A08F9"/>
        </w:tc>
        <w:tc>
          <w:tcPr>
            <w:tcW w:w="1919" w:type="pct"/>
          </w:tcPr>
          <w:p w14:paraId="001FFEB3" w14:textId="77777777" w:rsidR="00362CAB" w:rsidRPr="00E313BA" w:rsidRDefault="00362CAB" w:rsidP="003A08F9">
            <w:pPr>
              <w:pStyle w:val="Paragrafoelenco1"/>
              <w:spacing w:after="0" w:line="240" w:lineRule="auto"/>
              <w:ind w:left="636"/>
            </w:pPr>
            <w:r>
              <w:t xml:space="preserve">8. Adozione di  modelli orari funzionali alla giornata scolastica degli alunni, che hanno determinato spacchi, itineranza dei docenti tra plessi </w:t>
            </w:r>
          </w:p>
          <w:p w14:paraId="667ADC63" w14:textId="77777777" w:rsidR="00362CAB" w:rsidRDefault="00362CAB" w:rsidP="003A08F9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1265A71F" w14:textId="77777777" w:rsidR="00362CAB" w:rsidRPr="00CD7F9E" w:rsidRDefault="00362CAB" w:rsidP="003A08F9">
            <w:pPr>
              <w:pStyle w:val="Paragrafoelenco1"/>
              <w:spacing w:after="0" w:line="240" w:lineRule="auto"/>
              <w:ind w:left="0"/>
              <w:rPr>
                <w:rFonts w:eastAsia="Times New Roman"/>
                <w:i/>
              </w:rPr>
            </w:pPr>
            <w:r w:rsidRPr="00CD7F9E">
              <w:rPr>
                <w:rFonts w:eastAsia="Times New Roman"/>
                <w:i/>
              </w:rPr>
              <w:t xml:space="preserve">Per ciascun </w:t>
            </w:r>
            <w:r w:rsidRPr="00CD7F9E">
              <w:rPr>
                <w:rFonts w:eastAsia="Times New Roman"/>
                <w:b/>
                <w:i/>
              </w:rPr>
              <w:t>modello</w:t>
            </w:r>
            <w:r w:rsidRPr="00CD7F9E">
              <w:rPr>
                <w:rFonts w:eastAsia="Times New Roman"/>
                <w:i/>
              </w:rPr>
              <w:t xml:space="preserve"> di flessibilità adottato dal docente, sarà attribuita </w:t>
            </w:r>
            <w:r w:rsidRPr="00CD7F9E">
              <w:rPr>
                <w:rFonts w:eastAsia="Times New Roman"/>
                <w:i/>
              </w:rPr>
              <w:lastRenderedPageBreak/>
              <w:t>un’azione, a prescindere dalla frequenza con cui esso è stato realizzato.</w:t>
            </w:r>
          </w:p>
          <w:p w14:paraId="60C91A5D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</w:p>
        </w:tc>
        <w:tc>
          <w:tcPr>
            <w:tcW w:w="1542" w:type="pct"/>
          </w:tcPr>
          <w:p w14:paraId="1E055447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64CF786F" w14:textId="77777777" w:rsidTr="003A08F9">
        <w:tc>
          <w:tcPr>
            <w:tcW w:w="5000" w:type="pct"/>
            <w:gridSpan w:val="3"/>
            <w:shd w:val="clear" w:color="auto" w:fill="B6DDE8"/>
          </w:tcPr>
          <w:p w14:paraId="19D39388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EF7401">
              <w:rPr>
                <w:rFonts w:eastAsia="Times New Roman"/>
              </w:rPr>
              <w:lastRenderedPageBreak/>
              <w:t xml:space="preserve">AREA B  </w:t>
            </w:r>
            <w:r w:rsidRPr="00EF7401">
              <w:rPr>
                <w:rFonts w:ascii="Times New Roman" w:eastAsia="Times New Roman" w:hAnsi="Times New Roman"/>
                <w:b/>
                <w:color w:val="002060"/>
              </w:rPr>
              <w:t>Risultati</w:t>
            </w:r>
            <w:r w:rsidRPr="00EF7401">
              <w:rPr>
                <w:rFonts w:eastAsia="Times New Roman"/>
              </w:rPr>
              <w:t xml:space="preserve"> </w:t>
            </w:r>
            <w:r w:rsidRPr="00EF7401">
              <w:rPr>
                <w:rFonts w:ascii="Times New Roman" w:eastAsia="Times New Roman" w:hAnsi="Times New Roman"/>
                <w:b/>
                <w:color w:val="002060"/>
              </w:rPr>
              <w:t>ottenuti dal docente o dal gruppo di docenti in relazione al potenziamento delle competenze degli alunni e l’innovazione didattica e metodologica, nonché la collaborazione alla ricerca didattica, alla documentazione e alla diffusione di buone pratiche didattiche</w:t>
            </w:r>
          </w:p>
        </w:tc>
      </w:tr>
      <w:tr w:rsidR="00362CAB" w:rsidRPr="00E80050" w14:paraId="2A3A5248" w14:textId="77777777" w:rsidTr="003A08F9">
        <w:trPr>
          <w:cantSplit/>
          <w:trHeight w:val="1134"/>
        </w:trPr>
        <w:tc>
          <w:tcPr>
            <w:tcW w:w="1539" w:type="pct"/>
            <w:vMerge w:val="restart"/>
            <w:shd w:val="clear" w:color="auto" w:fill="B6DDE8"/>
            <w:textDirection w:val="btLr"/>
          </w:tcPr>
          <w:p w14:paraId="064C24BA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F7401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AMBITO B1</w:t>
            </w:r>
          </w:p>
          <w:p w14:paraId="3229A45A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14:paraId="0292CDB1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RISULTATI OTTENUTI DAL DOCENTE O DAL GRUPPO DI DOCENTI IN RELAZIONE AL POTENZIAMENTO DELLE COMPETENZE DEGLI ALUNNI</w:t>
            </w:r>
          </w:p>
          <w:p w14:paraId="54E9AD3B" w14:textId="77777777" w:rsidR="00362CAB" w:rsidRPr="00EF7401" w:rsidRDefault="00362CAB" w:rsidP="003A08F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3A7978A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6F6D5136" w14:textId="77777777" w:rsidR="00362CAB" w:rsidRPr="00D862B9" w:rsidRDefault="00362CAB" w:rsidP="003A08F9">
            <w:pPr>
              <w:pStyle w:val="Paragrafoelenco1"/>
              <w:numPr>
                <w:ilvl w:val="0"/>
                <w:numId w:val="7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Adozione di una didattica fortemente orientata</w:t>
            </w:r>
            <w:r w:rsidRPr="00EF74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7401">
              <w:rPr>
                <w:rFonts w:eastAsia="Times New Roman" w:cs="Calibri"/>
                <w:color w:val="000000"/>
              </w:rPr>
              <w:t>al</w:t>
            </w:r>
            <w:r w:rsidRPr="00EF74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7401">
              <w:rPr>
                <w:rFonts w:eastAsia="Times New Roman" w:cs="Calibri"/>
                <w:color w:val="000000"/>
              </w:rPr>
              <w:t xml:space="preserve">potenziamento delle </w:t>
            </w:r>
            <w:r w:rsidRPr="00EF7401">
              <w:rPr>
                <w:rFonts w:eastAsia="Times New Roman" w:cs="Calibri"/>
                <w:b/>
                <w:color w:val="000000"/>
              </w:rPr>
              <w:t>competenze di base</w:t>
            </w:r>
            <w:r w:rsidRPr="00EF7401">
              <w:rPr>
                <w:rFonts w:eastAsia="Times New Roman" w:cs="Calibri"/>
                <w:color w:val="000000"/>
              </w:rPr>
              <w:t xml:space="preserve">, delle </w:t>
            </w:r>
            <w:r w:rsidRPr="00EF7401">
              <w:rPr>
                <w:rFonts w:eastAsia="Times New Roman" w:cs="Calibri"/>
                <w:b/>
                <w:color w:val="000000"/>
              </w:rPr>
              <w:t>competenze chiave europee</w:t>
            </w:r>
            <w:r w:rsidRPr="00EF7401">
              <w:rPr>
                <w:rFonts w:eastAsia="Times New Roman" w:cs="Calibri"/>
                <w:color w:val="000000"/>
              </w:rPr>
              <w:t xml:space="preserve"> e di quelle </w:t>
            </w:r>
            <w:r w:rsidRPr="00EF7401">
              <w:rPr>
                <w:rFonts w:eastAsia="Times New Roman" w:cs="Calibri"/>
                <w:b/>
                <w:color w:val="000000"/>
              </w:rPr>
              <w:t xml:space="preserve">di cittadinanza </w:t>
            </w:r>
            <w:r w:rsidRPr="00EF7401">
              <w:rPr>
                <w:rFonts w:eastAsia="Times New Roman" w:cs="Calibri"/>
                <w:color w:val="000000"/>
              </w:rPr>
              <w:t xml:space="preserve"> degli alunni; realizzazione di percorsi di insegnamento/apprendimento “in situazione” e predisposizione di compiti autentici per fasce di livello</w:t>
            </w:r>
          </w:p>
          <w:p w14:paraId="4FD17AC7" w14:textId="77777777" w:rsidR="00362CAB" w:rsidRPr="00D862B9" w:rsidRDefault="00362CAB" w:rsidP="003A08F9">
            <w:pPr>
              <w:pStyle w:val="Paragrafoelenco1"/>
              <w:ind w:left="360"/>
              <w:rPr>
                <w:rFonts w:eastAsia="Times New Roman"/>
                <w:i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</w:tc>
        <w:tc>
          <w:tcPr>
            <w:tcW w:w="1542" w:type="pct"/>
          </w:tcPr>
          <w:p w14:paraId="32600F5E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145150A0" w14:textId="77777777" w:rsidTr="003A08F9">
        <w:trPr>
          <w:cantSplit/>
          <w:trHeight w:val="1134"/>
        </w:trPr>
        <w:tc>
          <w:tcPr>
            <w:tcW w:w="1539" w:type="pct"/>
            <w:vMerge/>
            <w:shd w:val="clear" w:color="auto" w:fill="B6DDE8"/>
            <w:textDirection w:val="btLr"/>
          </w:tcPr>
          <w:p w14:paraId="1A73526D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552DD0E6" w14:textId="77777777" w:rsidR="00362CAB" w:rsidRDefault="00362CAB" w:rsidP="003A08F9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Attivazione  laboratori in sezione nella scuola dell’infanzia</w:t>
            </w:r>
          </w:p>
          <w:p w14:paraId="59B3F553" w14:textId="77777777" w:rsidR="00362CAB" w:rsidRDefault="00362CAB" w:rsidP="003A08F9">
            <w:pPr>
              <w:pStyle w:val="Paragrafoelenco1"/>
              <w:spacing w:after="0" w:line="240" w:lineRule="auto"/>
              <w:ind w:left="-153"/>
              <w:rPr>
                <w:rFonts w:eastAsia="Times New Roman" w:cs="Calibri"/>
                <w:color w:val="000000"/>
              </w:rPr>
            </w:pPr>
          </w:p>
          <w:p w14:paraId="67D74EF6" w14:textId="77777777" w:rsidR="00362CAB" w:rsidRDefault="00362CAB" w:rsidP="003A08F9">
            <w:pPr>
              <w:pStyle w:val="Paragrafoelenco1"/>
              <w:ind w:left="360"/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i/>
                <w:color w:val="000000"/>
              </w:rPr>
              <w:t>a.</w:t>
            </w:r>
            <w:r w:rsidRPr="00D862B9">
              <w:rPr>
                <w:rFonts w:eastAsia="Times New Roman" w:cs="Calibri"/>
                <w:i/>
                <w:color w:val="000000"/>
              </w:rPr>
              <w:t>s. di riferimento</w:t>
            </w:r>
          </w:p>
          <w:p w14:paraId="49FD1D17" w14:textId="77777777" w:rsidR="00362CAB" w:rsidRPr="0088455D" w:rsidRDefault="00362CAB" w:rsidP="003A08F9">
            <w:pPr>
              <w:pStyle w:val="Paragrafoelenco1"/>
              <w:ind w:left="36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ciascuna evidenza sarà riconosciuta un’azione, fino ad un massimo di 5</w:t>
            </w:r>
          </w:p>
          <w:p w14:paraId="0E51E083" w14:textId="77777777" w:rsidR="00362CAB" w:rsidRPr="00EF7401" w:rsidRDefault="00362CAB" w:rsidP="003A08F9">
            <w:pPr>
              <w:pStyle w:val="Paragrafoelenco1"/>
              <w:rPr>
                <w:rFonts w:eastAsia="Times New Roman" w:cs="Calibri"/>
                <w:color w:val="000000"/>
              </w:rPr>
            </w:pPr>
          </w:p>
        </w:tc>
        <w:tc>
          <w:tcPr>
            <w:tcW w:w="1542" w:type="pct"/>
          </w:tcPr>
          <w:p w14:paraId="761EBD4E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5C8BB245" w14:textId="77777777" w:rsidTr="003A08F9">
        <w:trPr>
          <w:cantSplit/>
          <w:trHeight w:val="1134"/>
        </w:trPr>
        <w:tc>
          <w:tcPr>
            <w:tcW w:w="1539" w:type="pct"/>
            <w:vMerge/>
            <w:shd w:val="clear" w:color="auto" w:fill="B6DDE8"/>
            <w:textDirection w:val="btLr"/>
          </w:tcPr>
          <w:p w14:paraId="0E8EC433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1609833D" w14:textId="77777777" w:rsidR="00362CAB" w:rsidRDefault="00362CAB" w:rsidP="00362CAB">
            <w:pPr>
              <w:pStyle w:val="Paragrafoelenco1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Realizzazione, in orario curricolare, di percorsi didattici finalizzati alla promozione del pensiero logico-computazionale.</w:t>
            </w:r>
          </w:p>
          <w:p w14:paraId="05FC832C" w14:textId="77777777" w:rsidR="00362CAB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</w:p>
          <w:p w14:paraId="4340D174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per ciascun prodotto </w:t>
            </w:r>
            <w:r w:rsidRPr="0088455D">
              <w:rPr>
                <w:rFonts w:eastAsia="Times New Roman"/>
                <w:i/>
              </w:rPr>
              <w:t xml:space="preserve"> sarà riconosciuta un’azione, fino ad un massimo di 5</w:t>
            </w:r>
          </w:p>
          <w:p w14:paraId="28B017E6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06919458" w14:textId="77777777" w:rsidR="00362CAB" w:rsidRPr="00EF7401" w:rsidRDefault="00362CAB" w:rsidP="003A08F9"/>
        </w:tc>
        <w:tc>
          <w:tcPr>
            <w:tcW w:w="1542" w:type="pct"/>
          </w:tcPr>
          <w:p w14:paraId="19F4B9E1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4956C912" w14:textId="77777777" w:rsidTr="003A08F9">
        <w:trPr>
          <w:cantSplit/>
          <w:trHeight w:val="1134"/>
        </w:trPr>
        <w:tc>
          <w:tcPr>
            <w:tcW w:w="1539" w:type="pct"/>
            <w:shd w:val="clear" w:color="auto" w:fill="B6DDE8"/>
            <w:textDirection w:val="btLr"/>
          </w:tcPr>
          <w:p w14:paraId="7642F07B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0110A2B6" w14:textId="77777777" w:rsidR="00362CAB" w:rsidRPr="00D25829" w:rsidRDefault="00362CAB" w:rsidP="00362CAB">
            <w:pPr>
              <w:pStyle w:val="Paragrafoelenco1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25829">
              <w:rPr>
                <w:rFonts w:eastAsia="Times New Roman" w:cs="Calibri"/>
                <w:color w:val="000000"/>
              </w:rPr>
              <w:t>Progetta</w:t>
            </w:r>
            <w:r>
              <w:rPr>
                <w:rFonts w:eastAsia="Times New Roman" w:cs="Calibri"/>
                <w:color w:val="000000"/>
              </w:rPr>
              <w:t xml:space="preserve">zione </w:t>
            </w:r>
            <w:r w:rsidRPr="00D25829">
              <w:rPr>
                <w:rFonts w:eastAsia="Times New Roman" w:cs="Calibri"/>
                <w:color w:val="000000"/>
              </w:rPr>
              <w:t xml:space="preserve"> moduli o unità didattiche per il recupero e/o il potenziamento delle competenze</w:t>
            </w:r>
          </w:p>
          <w:p w14:paraId="763ED5B0" w14:textId="77777777" w:rsidR="00362CAB" w:rsidRPr="00D25829" w:rsidRDefault="00362CAB" w:rsidP="00362CAB">
            <w:pPr>
              <w:pStyle w:val="Paragrafoelenco1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6398BC45" w14:textId="77777777" w:rsidR="00362CAB" w:rsidRPr="0088455D" w:rsidRDefault="00362CAB" w:rsidP="00362CAB">
            <w:pPr>
              <w:pStyle w:val="Paragrafoelenco1"/>
              <w:ind w:left="108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per ciascun prodotto </w:t>
            </w:r>
            <w:r w:rsidRPr="0088455D">
              <w:rPr>
                <w:rFonts w:eastAsia="Times New Roman"/>
                <w:i/>
              </w:rPr>
              <w:t xml:space="preserve"> sarà riconosciuta un’azione, fino ad un massimo di 5</w:t>
            </w:r>
          </w:p>
          <w:p w14:paraId="757B87B1" w14:textId="77777777" w:rsidR="00362CAB" w:rsidRPr="00EF7401" w:rsidRDefault="00362CAB" w:rsidP="00362CAB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1F118F55" w14:textId="77777777" w:rsidR="00362CAB" w:rsidRDefault="00362CAB" w:rsidP="00362CAB">
            <w:pPr>
              <w:pStyle w:val="Paragrafoelenco10"/>
              <w:spacing w:after="0" w:line="240" w:lineRule="auto"/>
              <w:ind w:left="0"/>
              <w:rPr>
                <w:rFonts w:eastAsia="Times New Roman" w:cs="Calibri"/>
                <w:color w:val="000000"/>
              </w:rPr>
            </w:pPr>
          </w:p>
        </w:tc>
        <w:tc>
          <w:tcPr>
            <w:tcW w:w="1542" w:type="pct"/>
          </w:tcPr>
          <w:p w14:paraId="7FB4776F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3D726567" w14:textId="77777777" w:rsidTr="003A08F9">
        <w:tc>
          <w:tcPr>
            <w:tcW w:w="1539" w:type="pct"/>
            <w:vMerge w:val="restart"/>
            <w:shd w:val="clear" w:color="auto" w:fill="B6DDE8"/>
            <w:textDirection w:val="btLr"/>
          </w:tcPr>
          <w:p w14:paraId="216C992C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F7401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AMBITO B2</w:t>
            </w:r>
          </w:p>
          <w:p w14:paraId="5E3CFA75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INNOVAZIONE DIDATTICA E METODOLOGICA</w:t>
            </w:r>
          </w:p>
          <w:p w14:paraId="646153A9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04D36F96" w14:textId="77777777" w:rsidR="00362CAB" w:rsidRPr="0088455D" w:rsidRDefault="00362CAB" w:rsidP="003A08F9">
            <w:pPr>
              <w:pStyle w:val="Paragrafoelenco1"/>
              <w:numPr>
                <w:ilvl w:val="0"/>
                <w:numId w:val="8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Elaborazione di materiali didattici originali/innovativi anche in forma multimediale validati dal Dipartimento e messi a disposizione di tutti i colleghi</w:t>
            </w:r>
          </w:p>
          <w:p w14:paraId="3E6C8444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per ciascun prodotto </w:t>
            </w:r>
            <w:r w:rsidRPr="0088455D">
              <w:rPr>
                <w:rFonts w:eastAsia="Times New Roman"/>
                <w:i/>
              </w:rPr>
              <w:t>sarà riconosciuta un’azione, fino ad un massimo di 5</w:t>
            </w:r>
          </w:p>
          <w:p w14:paraId="641AF613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795F1AC7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5093495D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3C1BB2B0" w14:textId="77777777" w:rsidTr="003A08F9">
        <w:tc>
          <w:tcPr>
            <w:tcW w:w="1539" w:type="pct"/>
            <w:vMerge/>
            <w:shd w:val="clear" w:color="auto" w:fill="B6DDE8"/>
          </w:tcPr>
          <w:p w14:paraId="68A8FA7B" w14:textId="77777777" w:rsidR="00362CAB" w:rsidRPr="00EF7401" w:rsidRDefault="00362CAB" w:rsidP="003A08F9"/>
        </w:tc>
        <w:tc>
          <w:tcPr>
            <w:tcW w:w="1919" w:type="pct"/>
          </w:tcPr>
          <w:p w14:paraId="359E2743" w14:textId="77777777" w:rsidR="00362CAB" w:rsidRPr="0088455D" w:rsidRDefault="00362CAB" w:rsidP="003A08F9">
            <w:pPr>
              <w:pStyle w:val="Paragrafoelenco1"/>
              <w:numPr>
                <w:ilvl w:val="0"/>
                <w:numId w:val="8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Frequenza di corsi di aggiornamento in linea con quanto previsto dalla l. n° 107/2015 e dal PTOF e socializzazione di quanto appreso*</w:t>
            </w:r>
          </w:p>
          <w:p w14:paraId="0F55025F" w14:textId="77777777" w:rsidR="00362CAB" w:rsidRPr="00561182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per ciascun corso </w:t>
            </w:r>
            <w:r w:rsidRPr="0088455D">
              <w:rPr>
                <w:rFonts w:eastAsia="Times New Roman"/>
                <w:i/>
              </w:rPr>
              <w:t xml:space="preserve">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</w:tc>
        <w:tc>
          <w:tcPr>
            <w:tcW w:w="1542" w:type="pct"/>
          </w:tcPr>
          <w:p w14:paraId="4B489F7F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E80050" w14:paraId="2D211C54" w14:textId="77777777" w:rsidTr="003A08F9">
        <w:tc>
          <w:tcPr>
            <w:tcW w:w="1539" w:type="pct"/>
            <w:vMerge w:val="restart"/>
            <w:shd w:val="clear" w:color="auto" w:fill="B6DDE8"/>
          </w:tcPr>
          <w:p w14:paraId="0DA2E4D4" w14:textId="77777777" w:rsidR="00362CAB" w:rsidRPr="00EF7401" w:rsidRDefault="00362CAB" w:rsidP="003A08F9"/>
        </w:tc>
        <w:tc>
          <w:tcPr>
            <w:tcW w:w="1919" w:type="pct"/>
          </w:tcPr>
          <w:p w14:paraId="3D315928" w14:textId="77777777" w:rsidR="00362CAB" w:rsidRDefault="00362CAB" w:rsidP="003A08F9">
            <w:pPr>
              <w:pStyle w:val="Paragrafoelenco1"/>
              <w:numPr>
                <w:ilvl w:val="0"/>
                <w:numId w:val="8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Frequenza seminari su tematiche in linea con il PTOF e il PDM*</w:t>
            </w:r>
          </w:p>
          <w:p w14:paraId="29361997" w14:textId="77777777" w:rsidR="00362CAB" w:rsidRPr="00561182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per ciascun </w:t>
            </w:r>
            <w:r w:rsidRPr="0088455D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 xml:space="preserve">seminario </w:t>
            </w:r>
            <w:r w:rsidRPr="0088455D">
              <w:rPr>
                <w:rFonts w:eastAsia="Times New Roman"/>
                <w:i/>
              </w:rPr>
              <w:t xml:space="preserve">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</w:tc>
        <w:tc>
          <w:tcPr>
            <w:tcW w:w="1542" w:type="pct"/>
          </w:tcPr>
          <w:p w14:paraId="1B808954" w14:textId="77777777" w:rsidR="00362CAB" w:rsidRPr="00EF7401" w:rsidRDefault="00362CAB" w:rsidP="003A08F9">
            <w:pPr>
              <w:pStyle w:val="Paragrafoelenco1"/>
              <w:numPr>
                <w:ilvl w:val="0"/>
                <w:numId w:val="11"/>
              </w:numPr>
              <w:rPr>
                <w:rFonts w:eastAsia="Times New Roman"/>
              </w:rPr>
            </w:pPr>
          </w:p>
        </w:tc>
      </w:tr>
      <w:tr w:rsidR="00362CAB" w:rsidRPr="0088455D" w14:paraId="132C4E54" w14:textId="77777777" w:rsidTr="003A08F9">
        <w:tc>
          <w:tcPr>
            <w:tcW w:w="1539" w:type="pct"/>
            <w:vMerge/>
            <w:shd w:val="clear" w:color="auto" w:fill="B6DDE8"/>
          </w:tcPr>
          <w:p w14:paraId="6A48A0EC" w14:textId="77777777" w:rsidR="00362CAB" w:rsidRPr="00EF7401" w:rsidRDefault="00362CAB" w:rsidP="003A08F9"/>
        </w:tc>
        <w:tc>
          <w:tcPr>
            <w:tcW w:w="1919" w:type="pct"/>
          </w:tcPr>
          <w:p w14:paraId="7F5278D7" w14:textId="77777777" w:rsidR="00362CAB" w:rsidRPr="00EF7401" w:rsidRDefault="00362CAB" w:rsidP="003A08F9">
            <w:pPr>
              <w:pStyle w:val="Paragrafoelenco1"/>
              <w:numPr>
                <w:ilvl w:val="0"/>
                <w:numId w:val="8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certificazioni riconosciute a livello nazionale e europeo in riferimento a competenze informatiche, linguistiche e musicali*</w:t>
            </w:r>
          </w:p>
          <w:p w14:paraId="19F2BAA8" w14:textId="77777777" w:rsidR="00362CAB" w:rsidRDefault="00362CAB" w:rsidP="003A08F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F74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(ECDL, TRINITY, CAMBRIDGE, DELF, EIPASS, ecc..)</w:t>
            </w:r>
          </w:p>
          <w:p w14:paraId="0FEF7DE6" w14:textId="77777777" w:rsidR="00362CAB" w:rsidRPr="00561182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</w:t>
            </w:r>
            <w:r>
              <w:rPr>
                <w:rFonts w:eastAsia="Times New Roman"/>
                <w:i/>
              </w:rPr>
              <w:t>certificazione</w:t>
            </w:r>
            <w:r w:rsidRPr="0088455D">
              <w:rPr>
                <w:rFonts w:eastAsia="Times New Roman"/>
                <w:i/>
              </w:rPr>
              <w:t xml:space="preserve">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</w:tc>
        <w:tc>
          <w:tcPr>
            <w:tcW w:w="1542" w:type="pct"/>
          </w:tcPr>
          <w:p w14:paraId="71BDA33D" w14:textId="77777777" w:rsidR="00362CAB" w:rsidRPr="0088455D" w:rsidRDefault="00362CAB" w:rsidP="003A08F9">
            <w:pPr>
              <w:numPr>
                <w:ilvl w:val="0"/>
                <w:numId w:val="11"/>
              </w:numPr>
            </w:pPr>
          </w:p>
        </w:tc>
      </w:tr>
      <w:tr w:rsidR="00362CAB" w:rsidRPr="00E06CBD" w14:paraId="37DA33C0" w14:textId="77777777" w:rsidTr="003A08F9">
        <w:tc>
          <w:tcPr>
            <w:tcW w:w="1539" w:type="pct"/>
            <w:vMerge/>
            <w:shd w:val="clear" w:color="auto" w:fill="B6DDE8"/>
          </w:tcPr>
          <w:p w14:paraId="25C5A709" w14:textId="77777777" w:rsidR="00362CAB" w:rsidRPr="0088455D" w:rsidRDefault="00362CAB" w:rsidP="003A08F9"/>
        </w:tc>
        <w:tc>
          <w:tcPr>
            <w:tcW w:w="1919" w:type="pct"/>
          </w:tcPr>
          <w:p w14:paraId="2AA5D8CA" w14:textId="77777777" w:rsidR="00362CAB" w:rsidRPr="0088455D" w:rsidRDefault="00362CAB" w:rsidP="003A08F9">
            <w:pPr>
              <w:pStyle w:val="Paragrafoelenco1"/>
              <w:numPr>
                <w:ilvl w:val="0"/>
                <w:numId w:val="8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laurea triennale, laurea magistrale, master di 1° o 2° livello, dottorato di ricerca*</w:t>
            </w:r>
          </w:p>
          <w:p w14:paraId="377A9307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>per ciascun</w:t>
            </w:r>
            <w:r>
              <w:rPr>
                <w:rFonts w:eastAsia="Times New Roman"/>
                <w:i/>
              </w:rPr>
              <w:t xml:space="preserve"> titolo </w:t>
            </w:r>
            <w:r w:rsidRPr="0088455D">
              <w:rPr>
                <w:rFonts w:eastAsia="Times New Roman"/>
                <w:i/>
              </w:rPr>
              <w:t xml:space="preserve">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</w:tc>
        <w:tc>
          <w:tcPr>
            <w:tcW w:w="1542" w:type="pct"/>
          </w:tcPr>
          <w:p w14:paraId="74673E9E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4CF7090A" w14:textId="77777777" w:rsidTr="003A08F9">
        <w:tc>
          <w:tcPr>
            <w:tcW w:w="1539" w:type="pct"/>
            <w:vMerge/>
            <w:shd w:val="clear" w:color="auto" w:fill="B6DDE8"/>
          </w:tcPr>
          <w:p w14:paraId="49002C6F" w14:textId="77777777" w:rsidR="00362CAB" w:rsidRPr="00EF7401" w:rsidRDefault="00362CAB" w:rsidP="003A08F9"/>
        </w:tc>
        <w:tc>
          <w:tcPr>
            <w:tcW w:w="1919" w:type="pct"/>
          </w:tcPr>
          <w:p w14:paraId="26B57671" w14:textId="77777777" w:rsidR="00362CAB" w:rsidRPr="00561182" w:rsidRDefault="00362CAB" w:rsidP="003A08F9">
            <w:pPr>
              <w:pStyle w:val="Paragrafoelenco1"/>
              <w:numPr>
                <w:ilvl w:val="0"/>
                <w:numId w:val="8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attività di docenza e/o coordinamento in percorsi di formazione interna e/o di rete promosse dalla scuola*</w:t>
            </w:r>
          </w:p>
          <w:p w14:paraId="1A8D97E8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/>
              </w:rPr>
            </w:pPr>
            <w:r w:rsidRPr="0088455D">
              <w:rPr>
                <w:rFonts w:eastAsia="Times New Roman"/>
                <w:i/>
              </w:rPr>
              <w:t>per ciascun</w:t>
            </w:r>
            <w:r>
              <w:rPr>
                <w:rFonts w:eastAsia="Times New Roman"/>
                <w:i/>
              </w:rPr>
              <w:t xml:space="preserve">a attività  </w:t>
            </w:r>
            <w:r w:rsidRPr="0088455D">
              <w:rPr>
                <w:rFonts w:eastAsia="Times New Roman"/>
                <w:i/>
              </w:rPr>
              <w:t xml:space="preserve">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  <w:p w14:paraId="4509645D" w14:textId="77777777" w:rsidR="00362CAB" w:rsidRPr="00EF7401" w:rsidRDefault="00362CAB" w:rsidP="003A08F9">
            <w:pPr>
              <w:ind w:left="360"/>
              <w:rPr>
                <w:rFonts w:ascii="Calibri" w:hAnsi="Calibri" w:cs="Calibri"/>
                <w:color w:val="000000"/>
              </w:rPr>
            </w:pP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* i titoli, le certificazioni e gli attestati di cui ai punti 2, 3, 4, 5, 6 si intendono valutabili se conseguiti nell’anno scolastico in corso e/o negli anni scolastici precedenti </w:t>
            </w:r>
            <w:r w:rsidRPr="00EF740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 xml:space="preserve">a condizione </w:t>
            </w: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che per gli stessi il docente non sia stato già valorizzato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negli anni scolastici precedenti</w:t>
            </w:r>
          </w:p>
          <w:p w14:paraId="145C2FC3" w14:textId="77777777" w:rsidR="00362CAB" w:rsidRPr="00EF7401" w:rsidRDefault="00362CAB" w:rsidP="003A08F9">
            <w:pPr>
              <w:pStyle w:val="Paragrafoelenco1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2FA0F580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45716D9" w14:textId="77777777" w:rsidTr="003A08F9">
        <w:tc>
          <w:tcPr>
            <w:tcW w:w="1539" w:type="pct"/>
            <w:vMerge w:val="restart"/>
            <w:shd w:val="clear" w:color="auto" w:fill="B6DDE8"/>
            <w:textDirection w:val="btLr"/>
          </w:tcPr>
          <w:p w14:paraId="3C22A0CC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F7401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AMBITO B3</w:t>
            </w:r>
          </w:p>
          <w:p w14:paraId="177F759F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0FD0217E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RICERCA DIDATTICA, DOCUMENTAZIONE E DIFFUSIONE DI BUONE PRATICHE DIDATTICHE</w:t>
            </w:r>
          </w:p>
          <w:p w14:paraId="3EA19240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577472EC" w14:textId="77777777" w:rsidR="00362CAB" w:rsidRPr="00EF7401" w:rsidRDefault="00362CAB" w:rsidP="00362CAB">
            <w:pPr>
              <w:pStyle w:val="Paragrafoelenco1"/>
              <w:ind w:left="360"/>
              <w:rPr>
                <w:rFonts w:eastAsia="Times New Roman"/>
              </w:rPr>
            </w:pPr>
          </w:p>
        </w:tc>
        <w:tc>
          <w:tcPr>
            <w:tcW w:w="1542" w:type="pct"/>
          </w:tcPr>
          <w:p w14:paraId="2969A120" w14:textId="77777777" w:rsidR="00362CAB" w:rsidRPr="00EF7401" w:rsidRDefault="00362CAB" w:rsidP="00362CAB">
            <w:pPr>
              <w:pStyle w:val="Paragrafoelenco1"/>
              <w:rPr>
                <w:rFonts w:eastAsia="Times New Roman"/>
              </w:rPr>
            </w:pPr>
          </w:p>
        </w:tc>
      </w:tr>
      <w:tr w:rsidR="00362CAB" w:rsidRPr="00E06CBD" w14:paraId="00BB0717" w14:textId="77777777" w:rsidTr="003A08F9">
        <w:tc>
          <w:tcPr>
            <w:tcW w:w="1539" w:type="pct"/>
            <w:vMerge/>
            <w:shd w:val="clear" w:color="auto" w:fill="B6DDE8"/>
          </w:tcPr>
          <w:p w14:paraId="2C1474F3" w14:textId="77777777" w:rsidR="00362CAB" w:rsidRPr="00EF7401" w:rsidRDefault="00362CAB" w:rsidP="003A08F9"/>
        </w:tc>
        <w:tc>
          <w:tcPr>
            <w:tcW w:w="1919" w:type="pct"/>
          </w:tcPr>
          <w:p w14:paraId="27D75A42" w14:textId="77777777" w:rsidR="00362CAB" w:rsidRDefault="00362CAB" w:rsidP="003A08F9">
            <w:pPr>
              <w:pStyle w:val="Paragrafoelenco1"/>
              <w:numPr>
                <w:ilvl w:val="0"/>
                <w:numId w:val="9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Adesione a percorsi di ricerca – azione promossi da: MIUR, USR Campania, Indire e socializzazione di  quanto appreso</w:t>
            </w:r>
          </w:p>
          <w:p w14:paraId="0BAE5080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evidenza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  <w:p w14:paraId="3952ECA8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3D4DBEAD" w14:textId="77777777" w:rsidR="00362CAB" w:rsidRPr="00EF7401" w:rsidRDefault="00362CAB" w:rsidP="003A08F9"/>
        </w:tc>
        <w:tc>
          <w:tcPr>
            <w:tcW w:w="1542" w:type="pct"/>
          </w:tcPr>
          <w:p w14:paraId="6A98BDEC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65623FA" w14:textId="77777777" w:rsidTr="003A08F9">
        <w:tc>
          <w:tcPr>
            <w:tcW w:w="1539" w:type="pct"/>
            <w:vMerge/>
            <w:shd w:val="clear" w:color="auto" w:fill="B6DDE8"/>
          </w:tcPr>
          <w:p w14:paraId="220BB69A" w14:textId="77777777" w:rsidR="00362CAB" w:rsidRPr="00EF7401" w:rsidRDefault="00362CAB" w:rsidP="003A08F9"/>
        </w:tc>
        <w:tc>
          <w:tcPr>
            <w:tcW w:w="1919" w:type="pct"/>
          </w:tcPr>
          <w:p w14:paraId="36690318" w14:textId="77777777" w:rsidR="00362CAB" w:rsidRDefault="00362CAB" w:rsidP="003A08F9">
            <w:pPr>
              <w:pStyle w:val="Paragrafoelenco1"/>
              <w:numPr>
                <w:ilvl w:val="0"/>
                <w:numId w:val="9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Pubblicazione anche come coautore di libri di testo e/o articoli di didattica su riviste specializzate</w:t>
            </w:r>
            <w:r>
              <w:rPr>
                <w:rFonts w:eastAsia="Times New Roman" w:cs="Calibri"/>
                <w:color w:val="000000"/>
              </w:rPr>
              <w:t>*</w:t>
            </w:r>
          </w:p>
          <w:p w14:paraId="75A88A31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evidenza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  <w:p w14:paraId="5DCA737C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</w:p>
          <w:p w14:paraId="3ABD354A" w14:textId="77777777" w:rsidR="00362CAB" w:rsidRPr="00EF7401" w:rsidRDefault="00362CAB" w:rsidP="003A08F9"/>
        </w:tc>
        <w:tc>
          <w:tcPr>
            <w:tcW w:w="1542" w:type="pct"/>
          </w:tcPr>
          <w:p w14:paraId="07B2182D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031EFE63" w14:textId="77777777" w:rsidTr="003A08F9">
        <w:tc>
          <w:tcPr>
            <w:tcW w:w="1539" w:type="pct"/>
            <w:vMerge/>
            <w:shd w:val="clear" w:color="auto" w:fill="B6DDE8"/>
          </w:tcPr>
          <w:p w14:paraId="41AF1F69" w14:textId="77777777" w:rsidR="00362CAB" w:rsidRPr="00EF7401" w:rsidRDefault="00362CAB" w:rsidP="003A08F9"/>
        </w:tc>
        <w:tc>
          <w:tcPr>
            <w:tcW w:w="1919" w:type="pct"/>
          </w:tcPr>
          <w:p w14:paraId="7654E711" w14:textId="77777777" w:rsidR="00362CAB" w:rsidRPr="0088455D" w:rsidRDefault="00362CAB" w:rsidP="003A08F9">
            <w:pPr>
              <w:pStyle w:val="Paragrafoelenco1"/>
              <w:numPr>
                <w:ilvl w:val="0"/>
                <w:numId w:val="9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attività di docenza in corsi di formazione e aggiornamento incaricati da Enti riconosciuti</w:t>
            </w:r>
            <w:r>
              <w:rPr>
                <w:rFonts w:eastAsia="Times New Roman" w:cs="Calibri"/>
                <w:color w:val="000000"/>
              </w:rPr>
              <w:t>*</w:t>
            </w:r>
          </w:p>
          <w:p w14:paraId="323174E8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evidenza sarà </w:t>
            </w:r>
            <w:r w:rsidRPr="0088455D">
              <w:rPr>
                <w:rFonts w:eastAsia="Times New Roman"/>
                <w:i/>
              </w:rPr>
              <w:lastRenderedPageBreak/>
              <w:t xml:space="preserve">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</w:tc>
        <w:tc>
          <w:tcPr>
            <w:tcW w:w="1542" w:type="pct"/>
          </w:tcPr>
          <w:p w14:paraId="2E5EBA54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7CEB19A4" w14:textId="77777777" w:rsidTr="003A08F9">
        <w:tc>
          <w:tcPr>
            <w:tcW w:w="1539" w:type="pct"/>
            <w:shd w:val="clear" w:color="auto" w:fill="B6DDE8"/>
          </w:tcPr>
          <w:p w14:paraId="5711D595" w14:textId="77777777" w:rsidR="00362CAB" w:rsidRPr="00EF7401" w:rsidRDefault="00362CAB" w:rsidP="003A08F9"/>
        </w:tc>
        <w:tc>
          <w:tcPr>
            <w:tcW w:w="1919" w:type="pct"/>
          </w:tcPr>
          <w:p w14:paraId="623BA91E" w14:textId="77777777" w:rsidR="00362CAB" w:rsidRPr="00EF7401" w:rsidRDefault="00362CAB" w:rsidP="003A08F9">
            <w:pPr>
              <w:ind w:left="360"/>
              <w:rPr>
                <w:rFonts w:ascii="Calibri" w:hAnsi="Calibri" w:cs="Calibri"/>
                <w:color w:val="000000"/>
              </w:rPr>
            </w:pP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i titoli e le attività </w:t>
            </w: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di cui ai punti  3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e 4 </w:t>
            </w: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si intendono valutabili se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riferiti all’</w:t>
            </w: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’anno scolastico in corso e/o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agli</w:t>
            </w: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anni scolastici precedenti </w:t>
            </w:r>
            <w:r w:rsidRPr="00EF740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 xml:space="preserve">a condizione </w:t>
            </w:r>
            <w:r w:rsidRPr="00EF740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che per gli stessi il docente non sia stato già valorizzato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negli anni scolastici precedenti</w:t>
            </w:r>
          </w:p>
          <w:p w14:paraId="25D3DBA3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</w:p>
        </w:tc>
        <w:tc>
          <w:tcPr>
            <w:tcW w:w="1542" w:type="pct"/>
          </w:tcPr>
          <w:p w14:paraId="4B9DB9BB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2C949085" w14:textId="77777777" w:rsidTr="003A08F9">
        <w:tc>
          <w:tcPr>
            <w:tcW w:w="5000" w:type="pct"/>
            <w:gridSpan w:val="3"/>
            <w:shd w:val="clear" w:color="auto" w:fill="FFFF00"/>
          </w:tcPr>
          <w:p w14:paraId="62439932" w14:textId="77777777" w:rsidR="00362CAB" w:rsidRPr="00EF7401" w:rsidRDefault="00362CAB" w:rsidP="003A08F9">
            <w:pPr>
              <w:pStyle w:val="Paragrafoelenco1"/>
              <w:rPr>
                <w:rFonts w:eastAsia="Times New Roman"/>
              </w:rPr>
            </w:pPr>
          </w:p>
          <w:p w14:paraId="5658ED4D" w14:textId="77777777" w:rsidR="00362CAB" w:rsidRPr="00EF7401" w:rsidRDefault="00362CAB" w:rsidP="003A08F9">
            <w:r w:rsidRPr="00EF7401">
              <w:rPr>
                <w:sz w:val="22"/>
                <w:szCs w:val="22"/>
              </w:rPr>
              <w:t>AREA C</w:t>
            </w:r>
            <w:r w:rsidRPr="00EF7401">
              <w:rPr>
                <w:rFonts w:ascii="Times New Roman" w:hAnsi="Times New Roman" w:cs="Times New Roman"/>
                <w:b/>
                <w:color w:val="403152"/>
                <w:sz w:val="22"/>
                <w:szCs w:val="22"/>
              </w:rPr>
              <w:t xml:space="preserve"> Responsabilità assunte nel coordinamento organizzativo e didattico e nella formazione del personale</w:t>
            </w:r>
          </w:p>
        </w:tc>
      </w:tr>
      <w:tr w:rsidR="00362CAB" w:rsidRPr="00E06CBD" w14:paraId="09B744C8" w14:textId="77777777" w:rsidTr="003A08F9">
        <w:tc>
          <w:tcPr>
            <w:tcW w:w="1539" w:type="pct"/>
            <w:vMerge w:val="restart"/>
            <w:shd w:val="clear" w:color="auto" w:fill="FFFF00"/>
            <w:textDirection w:val="btLr"/>
          </w:tcPr>
          <w:p w14:paraId="5A790738" w14:textId="77777777" w:rsidR="00362CAB" w:rsidRPr="00EF7401" w:rsidRDefault="00362CAB" w:rsidP="003A08F9">
            <w:pPr>
              <w:ind w:left="113" w:right="113"/>
              <w:rPr>
                <w:rFonts w:ascii="Times New Roman" w:hAnsi="Times New Roman" w:cs="Times New Roman"/>
                <w:b/>
                <w:i/>
                <w:color w:val="403152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403152"/>
                <w:sz w:val="22"/>
                <w:szCs w:val="22"/>
              </w:rPr>
              <w:t>AMBITO C1</w:t>
            </w:r>
          </w:p>
          <w:p w14:paraId="7016E56E" w14:textId="77777777" w:rsidR="00362CAB" w:rsidRPr="00EF7401" w:rsidRDefault="00362CAB" w:rsidP="003A08F9">
            <w:pPr>
              <w:ind w:left="113" w:right="113"/>
              <w:rPr>
                <w:rFonts w:ascii="Times New Roman" w:hAnsi="Times New Roman" w:cs="Times New Roman"/>
                <w:b/>
                <w:i/>
                <w:color w:val="403152"/>
              </w:rPr>
            </w:pPr>
          </w:p>
          <w:p w14:paraId="396C90FE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403152"/>
              </w:rPr>
            </w:pPr>
            <w:r w:rsidRPr="00EF7401">
              <w:rPr>
                <w:rFonts w:ascii="Times New Roman" w:hAnsi="Times New Roman" w:cs="Times New Roman"/>
                <w:b/>
                <w:i/>
                <w:color w:val="403152"/>
                <w:sz w:val="22"/>
                <w:szCs w:val="22"/>
              </w:rPr>
              <w:t>COORDINAMENTO ORGANIZZATIVO E DIDATTICO</w:t>
            </w:r>
            <w:r w:rsidRPr="00EF7401">
              <w:rPr>
                <w:rFonts w:ascii="Times New Roman" w:hAnsi="Times New Roman" w:cs="Times New Roman"/>
                <w:b/>
                <w:color w:val="403152"/>
                <w:sz w:val="22"/>
                <w:szCs w:val="22"/>
              </w:rPr>
              <w:t xml:space="preserve"> </w:t>
            </w:r>
            <w:r w:rsidRPr="00EF7401">
              <w:rPr>
                <w:rFonts w:ascii="Times New Roman" w:hAnsi="Times New Roman" w:cs="Times New Roman"/>
                <w:b/>
                <w:i/>
                <w:color w:val="403152"/>
                <w:sz w:val="22"/>
                <w:szCs w:val="22"/>
              </w:rPr>
              <w:t>E NELLA FORMAZIONE DEL PERSONALE</w:t>
            </w:r>
          </w:p>
          <w:p w14:paraId="150326A2" w14:textId="77777777" w:rsidR="00362CAB" w:rsidRPr="00EF7401" w:rsidRDefault="00362CAB" w:rsidP="003A08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4EDDDD5" w14:textId="77777777" w:rsidR="00362CAB" w:rsidRPr="00EF7401" w:rsidRDefault="00362CAB" w:rsidP="003A08F9">
            <w:pPr>
              <w:ind w:left="113" w:right="113"/>
            </w:pPr>
          </w:p>
        </w:tc>
        <w:tc>
          <w:tcPr>
            <w:tcW w:w="1919" w:type="pct"/>
          </w:tcPr>
          <w:p w14:paraId="24640B13" w14:textId="77777777" w:rsidR="00362CAB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Partecipazione alle iniziative previste dalla l. n° 107/2015 (referente per la legalità, adozione, inclusione, teatro, musica, bullismo e cyberbullismo)</w:t>
            </w:r>
          </w:p>
          <w:p w14:paraId="2D099173" w14:textId="77777777" w:rsidR="00362CAB" w:rsidRPr="0088455D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evidenza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  <w:p w14:paraId="631DAF6F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04E01A2E" w14:textId="77777777" w:rsidR="00362CAB" w:rsidRPr="00EF7401" w:rsidRDefault="00362CAB" w:rsidP="003A08F9"/>
        </w:tc>
        <w:tc>
          <w:tcPr>
            <w:tcW w:w="1542" w:type="pct"/>
          </w:tcPr>
          <w:p w14:paraId="24591CEC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2FAFBE1" w14:textId="77777777" w:rsidTr="003A08F9">
        <w:tc>
          <w:tcPr>
            <w:tcW w:w="1539" w:type="pct"/>
            <w:vMerge/>
            <w:shd w:val="clear" w:color="auto" w:fill="FFFF00"/>
            <w:textDirection w:val="btLr"/>
          </w:tcPr>
          <w:p w14:paraId="56D6653A" w14:textId="77777777" w:rsidR="00362CAB" w:rsidRPr="00EF7401" w:rsidRDefault="00362CAB" w:rsidP="003A08F9">
            <w:pPr>
              <w:ind w:left="113" w:right="113"/>
              <w:rPr>
                <w:rFonts w:ascii="Times New Roman" w:hAnsi="Times New Roman" w:cs="Times New Roman"/>
                <w:b/>
                <w:i/>
                <w:color w:val="403152"/>
              </w:rPr>
            </w:pPr>
          </w:p>
        </w:tc>
        <w:tc>
          <w:tcPr>
            <w:tcW w:w="1919" w:type="pct"/>
          </w:tcPr>
          <w:p w14:paraId="79F6413A" w14:textId="77777777" w:rsidR="00362CAB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Referenza Trinity</w:t>
            </w:r>
          </w:p>
          <w:p w14:paraId="77314222" w14:textId="77777777" w:rsidR="00362CAB" w:rsidRPr="00EF7401" w:rsidRDefault="00362CAB" w:rsidP="00362CAB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37C2FA21" w14:textId="77777777" w:rsidR="00362CAB" w:rsidRPr="00EF7401" w:rsidRDefault="00362CAB" w:rsidP="00362CAB">
            <w:pPr>
              <w:pStyle w:val="Paragrafoelenco1"/>
              <w:rPr>
                <w:rFonts w:eastAsia="Times New Roman" w:cs="Calibri"/>
                <w:color w:val="000000"/>
              </w:rPr>
            </w:pPr>
          </w:p>
        </w:tc>
        <w:tc>
          <w:tcPr>
            <w:tcW w:w="1542" w:type="pct"/>
          </w:tcPr>
          <w:p w14:paraId="4E028D7E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20B958FE" w14:textId="77777777" w:rsidTr="003A08F9">
        <w:tc>
          <w:tcPr>
            <w:tcW w:w="1539" w:type="pct"/>
            <w:vMerge/>
            <w:shd w:val="clear" w:color="auto" w:fill="FFFF00"/>
          </w:tcPr>
          <w:p w14:paraId="019DD02B" w14:textId="77777777" w:rsidR="00362CAB" w:rsidRPr="00EF7401" w:rsidRDefault="00362CAB" w:rsidP="003A08F9"/>
        </w:tc>
        <w:tc>
          <w:tcPr>
            <w:tcW w:w="1919" w:type="pct"/>
          </w:tcPr>
          <w:p w14:paraId="1E47A48A" w14:textId="77777777" w:rsidR="00362CAB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Promozione /progettazione Interventi/iniziative in qualità di animatore digitale (se non retribuito)</w:t>
            </w:r>
          </w:p>
          <w:p w14:paraId="3D800E56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74B2D42A" w14:textId="77777777" w:rsidR="00362CAB" w:rsidRPr="00EF7401" w:rsidRDefault="00362CAB" w:rsidP="003A08F9"/>
        </w:tc>
        <w:tc>
          <w:tcPr>
            <w:tcW w:w="1542" w:type="pct"/>
          </w:tcPr>
          <w:p w14:paraId="0B824C64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89C3676" w14:textId="77777777" w:rsidTr="003A08F9">
        <w:tc>
          <w:tcPr>
            <w:tcW w:w="1539" w:type="pct"/>
            <w:vMerge/>
            <w:shd w:val="clear" w:color="auto" w:fill="FFFF00"/>
          </w:tcPr>
          <w:p w14:paraId="0197D8C0" w14:textId="77777777" w:rsidR="00362CAB" w:rsidRPr="00EF7401" w:rsidRDefault="00362CAB" w:rsidP="003A08F9"/>
        </w:tc>
        <w:tc>
          <w:tcPr>
            <w:tcW w:w="1919" w:type="pct"/>
          </w:tcPr>
          <w:p w14:paraId="3962F460" w14:textId="77777777" w:rsidR="00362CAB" w:rsidRPr="001C6A21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Promozione /progettazione  Interventi/iniziative in qualità di membro del team per l’innovazione</w:t>
            </w:r>
          </w:p>
          <w:p w14:paraId="2445CA50" w14:textId="77777777" w:rsidR="00362CAB" w:rsidRPr="001C6A2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</w:tc>
        <w:tc>
          <w:tcPr>
            <w:tcW w:w="1542" w:type="pct"/>
          </w:tcPr>
          <w:p w14:paraId="246F3049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60E25EEE" w14:textId="77777777" w:rsidTr="003A08F9">
        <w:tc>
          <w:tcPr>
            <w:tcW w:w="1539" w:type="pct"/>
            <w:vMerge/>
            <w:shd w:val="clear" w:color="auto" w:fill="FFFF00"/>
          </w:tcPr>
          <w:p w14:paraId="7BE233D1" w14:textId="77777777" w:rsidR="00362CAB" w:rsidRPr="00EF7401" w:rsidRDefault="00362CAB" w:rsidP="003A08F9"/>
        </w:tc>
        <w:tc>
          <w:tcPr>
            <w:tcW w:w="1919" w:type="pct"/>
          </w:tcPr>
          <w:p w14:paraId="2FEAC8CC" w14:textId="77777777" w:rsidR="00362CAB" w:rsidRPr="001C6A21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attività di coordinamento dei dipartimenti portata a termine con risultati positivi in termini di produzione di materiali, cura della documentazione, promozione di un clima collaborativo nel gruppo</w:t>
            </w:r>
          </w:p>
          <w:p w14:paraId="5D25F4ED" w14:textId="77777777" w:rsidR="00362CAB" w:rsidRPr="001C6A2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</w:tc>
        <w:tc>
          <w:tcPr>
            <w:tcW w:w="1542" w:type="pct"/>
          </w:tcPr>
          <w:p w14:paraId="1432187E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34CAAD82" w14:textId="77777777" w:rsidTr="003A08F9">
        <w:tc>
          <w:tcPr>
            <w:tcW w:w="1539" w:type="pct"/>
            <w:vMerge/>
            <w:shd w:val="clear" w:color="auto" w:fill="FFFF00"/>
          </w:tcPr>
          <w:p w14:paraId="6760C366" w14:textId="77777777" w:rsidR="00362CAB" w:rsidRPr="00EF7401" w:rsidRDefault="00362CAB" w:rsidP="003A08F9"/>
        </w:tc>
        <w:tc>
          <w:tcPr>
            <w:tcW w:w="1919" w:type="pct"/>
          </w:tcPr>
          <w:p w14:paraId="06351253" w14:textId="77777777" w:rsidR="00362CAB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Collaborazione alla predisposizione di progetti presentati dall’istituzione scolastica (PON, FESR, PON FSE, bandi MIUR)</w:t>
            </w:r>
          </w:p>
          <w:p w14:paraId="3D0CADB4" w14:textId="77777777" w:rsidR="00362CAB" w:rsidRPr="001C6A21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evidenza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  <w:p w14:paraId="2A70AB08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3F5E272D" w14:textId="77777777" w:rsidR="00362CAB" w:rsidRPr="00EF7401" w:rsidRDefault="00362CAB" w:rsidP="003A08F9"/>
        </w:tc>
        <w:tc>
          <w:tcPr>
            <w:tcW w:w="1542" w:type="pct"/>
          </w:tcPr>
          <w:p w14:paraId="1A11B7F3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33B817C5" w14:textId="77777777" w:rsidTr="003A08F9">
        <w:tc>
          <w:tcPr>
            <w:tcW w:w="1539" w:type="pct"/>
            <w:vMerge/>
            <w:shd w:val="clear" w:color="auto" w:fill="FFFF00"/>
          </w:tcPr>
          <w:p w14:paraId="5E6F31F6" w14:textId="77777777" w:rsidR="00362CAB" w:rsidRPr="00EF7401" w:rsidRDefault="00362CAB" w:rsidP="003A08F9"/>
        </w:tc>
        <w:tc>
          <w:tcPr>
            <w:tcW w:w="1919" w:type="pct"/>
          </w:tcPr>
          <w:p w14:paraId="6ADC8D1F" w14:textId="77777777" w:rsidR="00362CAB" w:rsidRPr="001C6A21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Partecipazione alle attività di elaborazione/aggiornamento dei regolamenti della scuola, del PTOF, del PDM e loro attuazione</w:t>
            </w:r>
          </w:p>
          <w:p w14:paraId="2A1EC78A" w14:textId="77777777" w:rsidR="00362CAB" w:rsidRPr="001C6A21" w:rsidRDefault="00362CAB" w:rsidP="003A08F9">
            <w:pPr>
              <w:pStyle w:val="Paragrafoelenco1"/>
              <w:ind w:left="1080"/>
              <w:rPr>
                <w:rFonts w:eastAsia="Times New Roman"/>
                <w:i/>
              </w:rPr>
            </w:pPr>
            <w:r w:rsidRPr="0088455D">
              <w:rPr>
                <w:rFonts w:eastAsia="Times New Roman"/>
                <w:i/>
              </w:rPr>
              <w:t xml:space="preserve">per ciascuna evidenza sarà riconosciuta un’azione, fino ad un massimo di </w:t>
            </w:r>
            <w:r>
              <w:rPr>
                <w:rFonts w:eastAsia="Times New Roman"/>
                <w:i/>
              </w:rPr>
              <w:t>3</w:t>
            </w:r>
          </w:p>
          <w:p w14:paraId="79D9B48C" w14:textId="77777777" w:rsidR="00362CAB" w:rsidRPr="001C6A2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</w:tc>
        <w:tc>
          <w:tcPr>
            <w:tcW w:w="1542" w:type="pct"/>
          </w:tcPr>
          <w:p w14:paraId="2FF060A3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3649F8FA" w14:textId="77777777" w:rsidTr="003A08F9">
        <w:tc>
          <w:tcPr>
            <w:tcW w:w="1539" w:type="pct"/>
            <w:vMerge/>
            <w:shd w:val="clear" w:color="auto" w:fill="FFFF00"/>
          </w:tcPr>
          <w:p w14:paraId="3874B024" w14:textId="77777777" w:rsidR="00362CAB" w:rsidRPr="00EF7401" w:rsidRDefault="00362CAB" w:rsidP="003A08F9"/>
        </w:tc>
        <w:tc>
          <w:tcPr>
            <w:tcW w:w="1919" w:type="pct"/>
          </w:tcPr>
          <w:p w14:paraId="6F962B2B" w14:textId="77777777" w:rsidR="00362CAB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 xml:space="preserve">Elaborazione corretta e fedele dei verbali </w:t>
            </w:r>
            <w:r>
              <w:rPr>
                <w:rFonts w:eastAsia="Times New Roman" w:cs="Calibri"/>
                <w:color w:val="000000"/>
              </w:rPr>
              <w:t xml:space="preserve"> dei Con</w:t>
            </w:r>
            <w:r w:rsidR="005D72D5">
              <w:rPr>
                <w:rFonts w:eastAsia="Times New Roman" w:cs="Calibri"/>
                <w:color w:val="000000"/>
              </w:rPr>
              <w:t>s</w:t>
            </w:r>
            <w:r>
              <w:rPr>
                <w:rFonts w:eastAsia="Times New Roman" w:cs="Calibri"/>
                <w:color w:val="000000"/>
              </w:rPr>
              <w:t xml:space="preserve">igli di classe, interclasse, intersezione, </w:t>
            </w:r>
            <w:r w:rsidRPr="00EF7401">
              <w:rPr>
                <w:rFonts w:eastAsia="Times New Roman" w:cs="Calibri"/>
                <w:color w:val="000000"/>
              </w:rPr>
              <w:t xml:space="preserve">del Collegio dei docenti e/o del Consiglio di istituto </w:t>
            </w:r>
            <w:r>
              <w:rPr>
                <w:rFonts w:eastAsia="Times New Roman" w:cs="Calibri"/>
                <w:color w:val="000000"/>
              </w:rPr>
              <w:t>, del GLI, dello STAFF</w:t>
            </w:r>
          </w:p>
          <w:p w14:paraId="6F030582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61F733DA" w14:textId="77777777" w:rsidR="00362CAB" w:rsidRPr="00EF7401" w:rsidRDefault="00362CAB" w:rsidP="003A08F9"/>
        </w:tc>
        <w:tc>
          <w:tcPr>
            <w:tcW w:w="1542" w:type="pct"/>
          </w:tcPr>
          <w:p w14:paraId="638D1420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7CE95CE" w14:textId="77777777" w:rsidTr="003A08F9">
        <w:tc>
          <w:tcPr>
            <w:tcW w:w="1539" w:type="pct"/>
            <w:vMerge/>
            <w:shd w:val="clear" w:color="auto" w:fill="FFFF00"/>
          </w:tcPr>
          <w:p w14:paraId="4EE15122" w14:textId="77777777" w:rsidR="00362CAB" w:rsidRPr="00EF7401" w:rsidRDefault="00362CAB" w:rsidP="003A08F9"/>
        </w:tc>
        <w:tc>
          <w:tcPr>
            <w:tcW w:w="1919" w:type="pct"/>
          </w:tcPr>
          <w:p w14:paraId="34F255AD" w14:textId="77777777" w:rsidR="00362CAB" w:rsidRPr="001C6A21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attività di tutoraggio dei docenti neo/assunti</w:t>
            </w:r>
          </w:p>
          <w:p w14:paraId="4FCD9CE5" w14:textId="77777777" w:rsidR="00362CAB" w:rsidRPr="001C6A2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</w:tc>
        <w:tc>
          <w:tcPr>
            <w:tcW w:w="1542" w:type="pct"/>
          </w:tcPr>
          <w:p w14:paraId="1E08EF3C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2BBCF9EB" w14:textId="77777777" w:rsidTr="003A08F9">
        <w:tc>
          <w:tcPr>
            <w:tcW w:w="1539" w:type="pct"/>
            <w:shd w:val="clear" w:color="auto" w:fill="FFFF00"/>
          </w:tcPr>
          <w:p w14:paraId="2B55E4D7" w14:textId="77777777" w:rsidR="00362CAB" w:rsidRPr="00EF7401" w:rsidRDefault="00362CAB" w:rsidP="003A08F9"/>
        </w:tc>
        <w:tc>
          <w:tcPr>
            <w:tcW w:w="1919" w:type="pct"/>
          </w:tcPr>
          <w:p w14:paraId="1938E041" w14:textId="77777777" w:rsidR="00362CAB" w:rsidRPr="001C6A21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F7401">
              <w:rPr>
                <w:rFonts w:eastAsia="Times New Roman" w:cs="Calibri"/>
                <w:color w:val="000000"/>
              </w:rPr>
              <w:t>Coordinamento  percorsi e progetti  di formazione del personale  all’interno dell’istituzione scolastica</w:t>
            </w:r>
          </w:p>
          <w:p w14:paraId="35FFD06A" w14:textId="77777777" w:rsidR="00362CAB" w:rsidRPr="001C6A2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</w:tc>
        <w:tc>
          <w:tcPr>
            <w:tcW w:w="1542" w:type="pct"/>
          </w:tcPr>
          <w:p w14:paraId="31EB5231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B1397C8" w14:textId="77777777" w:rsidTr="003A08F9">
        <w:tc>
          <w:tcPr>
            <w:tcW w:w="1539" w:type="pct"/>
            <w:shd w:val="clear" w:color="auto" w:fill="FFFF00"/>
          </w:tcPr>
          <w:p w14:paraId="0BCC773A" w14:textId="77777777" w:rsidR="00362CAB" w:rsidRPr="00EF7401" w:rsidRDefault="00362CAB" w:rsidP="003A08F9"/>
        </w:tc>
        <w:tc>
          <w:tcPr>
            <w:tcW w:w="1919" w:type="pct"/>
          </w:tcPr>
          <w:p w14:paraId="3E06B128" w14:textId="77777777" w:rsidR="00362CAB" w:rsidRPr="00EF7401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>funzione di tutor accogliente, socializzando “a cascata” quanto appreso negli incontri formativi/informativi promossi dal MIUR</w:t>
            </w:r>
          </w:p>
          <w:p w14:paraId="21C71124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6CE96219" w14:textId="77777777" w:rsidR="00362CAB" w:rsidRPr="00EF7401" w:rsidRDefault="00362CAB" w:rsidP="003A08F9"/>
        </w:tc>
        <w:tc>
          <w:tcPr>
            <w:tcW w:w="1542" w:type="pct"/>
          </w:tcPr>
          <w:p w14:paraId="506558FC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  <w:tr w:rsidR="00362CAB" w:rsidRPr="00E06CBD" w14:paraId="5D2413DB" w14:textId="77777777" w:rsidTr="003A08F9">
        <w:tc>
          <w:tcPr>
            <w:tcW w:w="1539" w:type="pct"/>
            <w:shd w:val="clear" w:color="auto" w:fill="FFFF00"/>
          </w:tcPr>
          <w:p w14:paraId="19B2C480" w14:textId="77777777" w:rsidR="00362CAB" w:rsidRPr="00EF7401" w:rsidRDefault="00362CAB" w:rsidP="003A08F9"/>
        </w:tc>
        <w:tc>
          <w:tcPr>
            <w:tcW w:w="1919" w:type="pct"/>
          </w:tcPr>
          <w:p w14:paraId="7A292B1A" w14:textId="77777777" w:rsidR="00362CAB" w:rsidRDefault="00362CAB" w:rsidP="003A08F9">
            <w:pPr>
              <w:pStyle w:val="Paragrafoelenco1"/>
              <w:numPr>
                <w:ilvl w:val="0"/>
                <w:numId w:val="10"/>
              </w:numPr>
              <w:rPr>
                <w:rFonts w:eastAsia="Times New Roman" w:cs="Calibri"/>
                <w:color w:val="000000"/>
              </w:rPr>
            </w:pPr>
            <w:r w:rsidRPr="00EF7401">
              <w:rPr>
                <w:rFonts w:eastAsia="Times New Roman" w:cs="Calibri"/>
                <w:color w:val="000000"/>
              </w:rPr>
              <w:t xml:space="preserve">attività documentate di accoglienza, counseling e  supporto professionale a favore di personale docente a tempo determinato (supplenti </w:t>
            </w:r>
            <w:r w:rsidRPr="00EF7401">
              <w:rPr>
                <w:rFonts w:eastAsia="Times New Roman" w:cs="Calibri"/>
                <w:color w:val="000000"/>
              </w:rPr>
              <w:lastRenderedPageBreak/>
              <w:t>temporanei e/o annuali) e/o personale docente neo trasferito</w:t>
            </w:r>
          </w:p>
          <w:p w14:paraId="18678506" w14:textId="77777777" w:rsidR="00362CAB" w:rsidRPr="00EF7401" w:rsidRDefault="00362CAB" w:rsidP="003A08F9">
            <w:pPr>
              <w:pStyle w:val="Paragrafoelenco1"/>
              <w:ind w:left="360"/>
              <w:rPr>
                <w:rFonts w:eastAsia="Times New Roman" w:cs="Calibri"/>
                <w:color w:val="000000"/>
              </w:rPr>
            </w:pPr>
            <w:r w:rsidRPr="00D862B9">
              <w:rPr>
                <w:rFonts w:eastAsia="Times New Roman" w:cs="Calibri"/>
                <w:i/>
                <w:color w:val="000000"/>
              </w:rPr>
              <w:t>a. s. di riferimento</w:t>
            </w:r>
          </w:p>
          <w:p w14:paraId="56670554" w14:textId="77777777" w:rsidR="00362CAB" w:rsidRPr="00EF7401" w:rsidRDefault="00362CAB" w:rsidP="003A08F9"/>
        </w:tc>
        <w:tc>
          <w:tcPr>
            <w:tcW w:w="1542" w:type="pct"/>
          </w:tcPr>
          <w:p w14:paraId="494452AA" w14:textId="77777777" w:rsidR="00362CAB" w:rsidRPr="00EF7401" w:rsidRDefault="00362CAB" w:rsidP="003A08F9">
            <w:pPr>
              <w:pStyle w:val="Paragrafoelenco1"/>
              <w:numPr>
                <w:ilvl w:val="0"/>
                <w:numId w:val="12"/>
              </w:numPr>
              <w:rPr>
                <w:rFonts w:eastAsia="Times New Roman"/>
              </w:rPr>
            </w:pPr>
          </w:p>
        </w:tc>
      </w:tr>
    </w:tbl>
    <w:p w14:paraId="4C1A9911" w14:textId="77777777" w:rsidR="00362CAB" w:rsidRDefault="00362CAB" w:rsidP="00362CAB"/>
    <w:p w14:paraId="336EF938" w14:textId="77777777" w:rsidR="00362CAB" w:rsidRDefault="00362CAB" w:rsidP="00362CAB"/>
    <w:p w14:paraId="435B9D3B" w14:textId="77777777" w:rsidR="00362CAB" w:rsidRPr="00E06CBD" w:rsidRDefault="00362CAB" w:rsidP="00362CAB">
      <w:r>
        <w:t>DATA                                                                                                          FIRMA DEL DOCENTE</w:t>
      </w:r>
    </w:p>
    <w:p w14:paraId="2CABA9A4" w14:textId="77777777" w:rsidR="00362CAB" w:rsidRDefault="00362CAB" w:rsidP="00362CAB"/>
    <w:p w14:paraId="5097BDD0" w14:textId="77777777" w:rsidR="00E42771" w:rsidRDefault="00E42771"/>
    <w:sectPr w:rsidR="00E42771" w:rsidSect="00E84E02">
      <w:footerReference w:type="default" r:id="rId9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BF7C6" w14:textId="77777777" w:rsidR="00484EBD" w:rsidRDefault="00484EBD" w:rsidP="00374F04">
      <w:r>
        <w:separator/>
      </w:r>
    </w:p>
  </w:endnote>
  <w:endnote w:type="continuationSeparator" w:id="0">
    <w:p w14:paraId="5FD1E2D2" w14:textId="77777777" w:rsidR="00484EBD" w:rsidRDefault="00484EBD" w:rsidP="0037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3370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14:paraId="2288A03F" w14:textId="3063A841" w:rsidR="00374F04" w:rsidRDefault="005C424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C166F" wp14:editId="72A1486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55B24" w14:textId="77777777" w:rsidR="00374F04" w:rsidRDefault="00484EBD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5C424D" w:rsidRPr="005C424D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C166F"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weGZUCAAAyBQAADgAAAGRycy9lMm9Eb2MueG1srFRtb9sgEP4+af8B8T31i5yktuJUbbpMk7q1&#10;UrcfQADHaBgYkDjdtP++Aztpsn2Zpn2xuTu4e57jORY3h06iPbdOaFXj7CrFiCuqmVDbGn/5vJ5c&#10;Y+Q8UYxIrXiNX7jDN8u3bxa9qXiuWy0ZtwiSKFf1psat96ZKEkdb3hF3pQ1XEGy07YgH024TZkkP&#10;2TuZ5Gk6S3ptmbGacufAez8E8TLmbxpO/WPTOO6RrDFg8/Fr43cTvslyQaqtJaYVdIRB/gFFR4SC&#10;oqdU98QTtLPij1SdoFY73fgrqrtEN42gPHIANln6G5vnlhgeuUBznDm1yf2/tPTT/skiwWqcY6RI&#10;B1f0uCcSZaEzvXEVbHg2TzZwc+ZB068OKb1qidryW2t133LCAE/cn1wcCIaDo2jTf9QMEpOd17FJ&#10;h8Z2ISHQR4d4Fy+nu+AHjyg4Z/lsXkwxohAa14AoIdXxsLHOv+e6Q2FRYy6lMC50i1Rk/+D8sPu4&#10;K+LXUrC1kDIaQWF8JS0CuoCNUq58Fo/LXQeAB/98mqajSsANWhrc0QVgok5DlgjNnReQKpRROhQc&#10;sAweIAjoQixQjRr5UWZ5kd7l5WQ9u55PinUxnZTz9HqSZuVdOUuLsrhf/wzYsqJqBWNcPQjFj3rN&#10;ir/Twzg5g9KiYlFf43KaTyPtC/TObjen5kALxi4Eyuckrd4pBuxIFXTwblx7IuSwTi4Rxy4B7eM/&#10;NiKqJghlEJw/bA6QMahno9kL6MdquF8YXnhmYNFq+x2jHka2xu7bjliOkfygQINlVhRhxqNRTOc5&#10;GPY8sjmPEEUhVY2ptxgNxsoPL8POWLFtodagB6VvQbmNiJJ6xQUkggGDGemMj0iY/HM77np96pa/&#10;AAAA//8DAFBLAwQUAAYACAAAACEAzcCYmdgAAAADAQAADwAAAGRycy9kb3ducmV2LnhtbEyPMU/D&#10;MBCFd6T+B+sqsVGnHaCkcSpUqYIlIAoDoxtfnQj7HMXXJPx7DAx0uafTO733XbGdvBMD9rENpGC5&#10;yEAg1cG0ZBW8v+1v1iAiazLaBUIFXxhhW86uCp2bMNIrDge2IoVQzLWChrnLpYx1g17HReiQkncK&#10;vdec1t5K0+sxhXsnV1l2K71uKTU0usNdg/Xn4ewV+Kz68LHisbLPvLfL6cU9PQ5KXc+nhw0Ixon/&#10;j+EHP6FDmZiO4UwmCqcgPcK/M3n36zsQxz+VZSEv2ctvAAAA//8DAFBLAQItABQABgAIAAAAIQDk&#10;mcPA+wAAAOEBAAATAAAAAAAAAAAAAAAAAAAAAABbQ29udGVudF9UeXBlc10ueG1sUEsBAi0AFAAG&#10;AAgAAAAhACOyauHXAAAAlAEAAAsAAAAAAAAAAAAAAAAALAEAAF9yZWxzLy5yZWxzUEsBAi0AFAAG&#10;AAgAAAAhADHcHhmVAgAAMgUAAA4AAAAAAAAAAAAAAAAALAIAAGRycy9lMm9Eb2MueG1sUEsBAi0A&#10;FAAGAAgAAAAhAM3AmJnYAAAAAwEAAA8AAAAAAAAAAAAAAAAA7QQAAGRycy9kb3ducmV2LnhtbFBL&#10;BQYAAAAABAAEAPMAAADyBQAAAAA=&#10;" fillcolor="#365f91 [2404]" stroked="f">
                      <v:textbox>
                        <w:txbxContent>
                          <w:p w14:paraId="6BB55B24" w14:textId="77777777" w:rsidR="00374F04" w:rsidRDefault="00484EBD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C424D" w:rsidRPr="005C424D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E7866D4" w14:textId="77777777" w:rsidR="001C6A21" w:rsidRDefault="00484EB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6388" w14:textId="77777777" w:rsidR="00484EBD" w:rsidRDefault="00484EBD" w:rsidP="00374F04">
      <w:r>
        <w:separator/>
      </w:r>
    </w:p>
  </w:footnote>
  <w:footnote w:type="continuationSeparator" w:id="0">
    <w:p w14:paraId="43D2FCA7" w14:textId="77777777" w:rsidR="00484EBD" w:rsidRDefault="00484EBD" w:rsidP="0037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D51"/>
    <w:multiLevelType w:val="hybridMultilevel"/>
    <w:tmpl w:val="F098BD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A5C8C"/>
    <w:multiLevelType w:val="hybridMultilevel"/>
    <w:tmpl w:val="F9CA7FE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41037B"/>
    <w:multiLevelType w:val="hybridMultilevel"/>
    <w:tmpl w:val="2EF615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032BE"/>
    <w:multiLevelType w:val="hybridMultilevel"/>
    <w:tmpl w:val="CCBE0C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04E5"/>
    <w:multiLevelType w:val="hybridMultilevel"/>
    <w:tmpl w:val="AD787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C7CAB"/>
    <w:multiLevelType w:val="hybridMultilevel"/>
    <w:tmpl w:val="E9AAA9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5F2C33"/>
    <w:multiLevelType w:val="hybridMultilevel"/>
    <w:tmpl w:val="6E9A73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B49BB"/>
    <w:multiLevelType w:val="hybridMultilevel"/>
    <w:tmpl w:val="6EF62D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D3441B"/>
    <w:multiLevelType w:val="hybridMultilevel"/>
    <w:tmpl w:val="D648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04BD"/>
    <w:multiLevelType w:val="hybridMultilevel"/>
    <w:tmpl w:val="E248A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9B6B58"/>
    <w:multiLevelType w:val="hybridMultilevel"/>
    <w:tmpl w:val="DB34E3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D3EB7"/>
    <w:multiLevelType w:val="hybridMultilevel"/>
    <w:tmpl w:val="B0CE5B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9B15DC"/>
    <w:multiLevelType w:val="hybridMultilevel"/>
    <w:tmpl w:val="A08CC0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5315CE"/>
    <w:multiLevelType w:val="hybridMultilevel"/>
    <w:tmpl w:val="956CC6A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B"/>
    <w:rsid w:val="00340C2C"/>
    <w:rsid w:val="00362CAB"/>
    <w:rsid w:val="00374F04"/>
    <w:rsid w:val="00484EBD"/>
    <w:rsid w:val="005C424D"/>
    <w:rsid w:val="005D72D5"/>
    <w:rsid w:val="008A31A8"/>
    <w:rsid w:val="00945B32"/>
    <w:rsid w:val="00A2195D"/>
    <w:rsid w:val="00BB0609"/>
    <w:rsid w:val="00E42771"/>
    <w:rsid w:val="00E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A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62CAB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C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362CA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CAB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rsid w:val="00362C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it-IT" w:bidi="ar-SA"/>
    </w:rPr>
  </w:style>
  <w:style w:type="paragraph" w:styleId="Intestazione">
    <w:name w:val="header"/>
    <w:basedOn w:val="Normale"/>
    <w:link w:val="IntestazioneCarattere"/>
    <w:rsid w:val="00362CAB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Calibri" w:hAnsi="Times New Roman" w:cs="Times New Roman"/>
      <w:kern w:val="0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362CAB"/>
    <w:rPr>
      <w:rFonts w:ascii="Times New Roman" w:eastAsia="Calibri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rsid w:val="00362CA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A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AB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62CAB"/>
    <w:pPr>
      <w:suppressAutoHyphens w:val="0"/>
      <w:autoSpaceDE w:val="0"/>
      <w:autoSpaceDN w:val="0"/>
      <w:spacing w:before="51"/>
      <w:ind w:left="1190" w:hanging="360"/>
    </w:pPr>
    <w:rPr>
      <w:rFonts w:ascii="Bookman Old Style" w:eastAsia="Bookman Old Style" w:hAnsi="Bookman Old Style" w:cs="Bookman Old Style"/>
      <w:kern w:val="0"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CAB"/>
    <w:rPr>
      <w:rFonts w:ascii="Bookman Old Style" w:eastAsia="Bookman Old Style" w:hAnsi="Bookman Old Style" w:cs="Bookman Old Style"/>
      <w:sz w:val="21"/>
      <w:szCs w:val="21"/>
      <w:lang w:eastAsia="it-IT" w:bidi="it-IT"/>
    </w:rPr>
  </w:style>
  <w:style w:type="paragraph" w:customStyle="1" w:styleId="Paragrafoelenco10">
    <w:name w:val="Paragrafo elenco1"/>
    <w:basedOn w:val="Normale"/>
    <w:rsid w:val="00362C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it-IT" w:bidi="ar-SA"/>
    </w:rPr>
  </w:style>
  <w:style w:type="table" w:styleId="Grigliatabella">
    <w:name w:val="Table Grid"/>
    <w:basedOn w:val="Tabellanormale"/>
    <w:uiPriority w:val="59"/>
    <w:rsid w:val="00E8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2225</Words>
  <Characters>12683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2020-07-06T18:50:00Z</dcterms:created>
  <dcterms:modified xsi:type="dcterms:W3CDTF">2020-07-06T18:50:00Z</dcterms:modified>
</cp:coreProperties>
</file>